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3590" w14:textId="77777777" w:rsidR="00491CC0" w:rsidRPr="00C8624E" w:rsidRDefault="00491CC0" w:rsidP="00491CC0">
      <w:pPr>
        <w:pStyle w:val="CommentText"/>
        <w:jc w:val="center"/>
        <w:rPr>
          <w:rFonts w:cs="Arial"/>
          <w:b/>
          <w:sz w:val="22"/>
          <w:szCs w:val="22"/>
        </w:rPr>
      </w:pPr>
    </w:p>
    <w:p w14:paraId="1CF4D238" w14:textId="77777777" w:rsidR="00491CC0" w:rsidRPr="00C8624E" w:rsidRDefault="00491CC0" w:rsidP="00491CC0">
      <w:pPr>
        <w:pStyle w:val="CommentText"/>
        <w:jc w:val="center"/>
        <w:rPr>
          <w:rFonts w:cs="Arial"/>
          <w:b/>
          <w:sz w:val="22"/>
          <w:szCs w:val="22"/>
        </w:rPr>
      </w:pPr>
    </w:p>
    <w:p w14:paraId="77318050" w14:textId="77777777" w:rsidR="00491CC0" w:rsidRPr="00C8624E" w:rsidRDefault="00491CC0" w:rsidP="00491CC0">
      <w:pPr>
        <w:pStyle w:val="CommentText"/>
        <w:jc w:val="center"/>
        <w:rPr>
          <w:rFonts w:cs="Arial"/>
          <w:b/>
          <w:sz w:val="22"/>
          <w:szCs w:val="22"/>
        </w:rPr>
      </w:pPr>
    </w:p>
    <w:p w14:paraId="41147253" w14:textId="77777777" w:rsidR="00491CC0" w:rsidRPr="00C8624E" w:rsidRDefault="00491CC0" w:rsidP="00491CC0">
      <w:pPr>
        <w:pStyle w:val="CommentText"/>
        <w:jc w:val="center"/>
        <w:rPr>
          <w:rFonts w:cs="Arial"/>
          <w:b/>
          <w:sz w:val="22"/>
          <w:szCs w:val="22"/>
        </w:rPr>
      </w:pPr>
    </w:p>
    <w:p w14:paraId="4872BE55" w14:textId="77777777" w:rsidR="00491CC0" w:rsidRPr="00C8624E" w:rsidRDefault="00491CC0" w:rsidP="00491CC0">
      <w:pPr>
        <w:pStyle w:val="CommentText"/>
        <w:jc w:val="center"/>
        <w:rPr>
          <w:rFonts w:cs="Arial"/>
          <w:b/>
          <w:sz w:val="22"/>
          <w:szCs w:val="22"/>
        </w:rPr>
      </w:pPr>
    </w:p>
    <w:p w14:paraId="74FC9718" w14:textId="77777777" w:rsidR="00491CC0" w:rsidRPr="00C8624E" w:rsidRDefault="00491CC0" w:rsidP="00491CC0">
      <w:pPr>
        <w:pStyle w:val="CommentText"/>
        <w:jc w:val="center"/>
        <w:rPr>
          <w:rFonts w:cs="Arial"/>
          <w:b/>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722BDD9A" w:rsidR="00C9377D" w:rsidRPr="00E73E59" w:rsidRDefault="007C4604" w:rsidP="00DE00C9">
      <w:pPr>
        <w:pStyle w:val="CommentText"/>
        <w:jc w:val="center"/>
        <w:rPr>
          <w:rFonts w:cs="Arial"/>
          <w:b/>
          <w:sz w:val="40"/>
          <w:szCs w:val="40"/>
        </w:rPr>
      </w:pPr>
      <w:r>
        <w:rPr>
          <w:rFonts w:cs="Arial"/>
          <w:b/>
          <w:sz w:val="40"/>
          <w:szCs w:val="40"/>
        </w:rPr>
        <w:t>CHATSWORTH BAPTIST CHURCH</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15BF5E60" w:rsidR="009655B0" w:rsidRDefault="0026416F" w:rsidP="00E73E59">
      <w:pPr>
        <w:pStyle w:val="CommentText"/>
        <w:jc w:val="right"/>
        <w:rPr>
          <w:b/>
          <w:color w:val="000000"/>
        </w:rPr>
      </w:pPr>
      <w:r>
        <w:rPr>
          <w:rFonts w:cs="Arial"/>
          <w:sz w:val="24"/>
          <w:szCs w:val="24"/>
        </w:rPr>
        <w:t>Adopted: 19 May 2018</w:t>
      </w:r>
      <w:r w:rsidR="009655B0">
        <w:rPr>
          <w:b/>
        </w:rPr>
        <w:br w:type="page"/>
      </w:r>
    </w:p>
    <w:p w14:paraId="2E70E3FE" w14:textId="2E60E0C4" w:rsidR="00EB4A28" w:rsidRPr="00EB4A28" w:rsidRDefault="007C4604" w:rsidP="00E73E59">
      <w:pPr>
        <w:pStyle w:val="Heading9"/>
        <w:rPr>
          <w:sz w:val="22"/>
        </w:rPr>
      </w:pPr>
      <w:r>
        <w:rPr>
          <w:sz w:val="22"/>
        </w:rPr>
        <w:lastRenderedPageBreak/>
        <w:t>Chatsworth Baptist Church</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proofErr w:type="gramStart"/>
      <w:r w:rsidR="00B73D6F">
        <w:rPr>
          <w:sz w:val="22"/>
        </w:rPr>
        <w:t>support</w:t>
      </w:r>
      <w:proofErr w:type="gramEnd"/>
      <w:r w:rsidR="00B73D6F">
        <w:rPr>
          <w:sz w:val="22"/>
        </w:rPr>
        <w:t xml:space="preserve">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6CE77B35" w14:textId="77777777" w:rsidR="0052021C" w:rsidRDefault="00E80A8B" w:rsidP="00E160D1">
      <w:pPr>
        <w:pStyle w:val="TOC3"/>
      </w:pPr>
      <w:r w:rsidRPr="00B5172D">
        <w:fldChar w:fldCharType="begin"/>
      </w:r>
      <w:r w:rsidR="0023367A" w:rsidRPr="00C8624E">
        <w:instrText>TOC \t "Heading 1,3"</w:instrText>
      </w:r>
      <w:r w:rsidRPr="00B5172D">
        <w:fldChar w:fldCharType="separate"/>
      </w:r>
    </w:p>
    <w:p w14:paraId="23CF52AA" w14:textId="076E924C" w:rsidR="0052021C" w:rsidRDefault="0052021C" w:rsidP="00E160D1">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rsidR="0026416F">
        <w:t>3</w:t>
      </w:r>
      <w:r>
        <w:fldChar w:fldCharType="end"/>
      </w:r>
    </w:p>
    <w:p w14:paraId="63A2FDE6"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rsidR="0026416F">
        <w:t>4</w:t>
      </w:r>
      <w:r>
        <w:fldChar w:fldCharType="end"/>
      </w:r>
    </w:p>
    <w:p w14:paraId="7EF35EF5"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rsidR="0026416F">
        <w:t>4</w:t>
      </w:r>
      <w:r>
        <w:fldChar w:fldCharType="end"/>
      </w:r>
    </w:p>
    <w:p w14:paraId="598EC740" w14:textId="77777777" w:rsidR="0052021C" w:rsidRDefault="0052021C" w:rsidP="00E160D1">
      <w:pPr>
        <w:pStyle w:val="TOC3"/>
        <w:rPr>
          <w:rFonts w:asciiTheme="minorHAnsi" w:eastAsiaTheme="minorEastAsia" w:hAnsiTheme="minorHAnsi" w:cstheme="minorBidi"/>
          <w:sz w:val="22"/>
          <w:szCs w:val="22"/>
          <w:lang w:eastAsia="en-GB"/>
        </w:rPr>
      </w:pPr>
      <w:r w:rsidRPr="00E10442">
        <w:t>Section B – Our data protection responsibilities</w:t>
      </w:r>
      <w:r>
        <w:tab/>
      </w:r>
      <w:r>
        <w:fldChar w:fldCharType="begin"/>
      </w:r>
      <w:r>
        <w:instrText xml:space="preserve"> PAGEREF _Toc506286614 \h </w:instrText>
      </w:r>
      <w:r>
        <w:fldChar w:fldCharType="separate"/>
      </w:r>
      <w:r w:rsidR="0026416F">
        <w:t>5</w:t>
      </w:r>
      <w:r>
        <w:fldChar w:fldCharType="end"/>
      </w:r>
    </w:p>
    <w:p w14:paraId="557ED1D1"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rsidR="0026416F">
        <w:t>5</w:t>
      </w:r>
      <w:r>
        <w:fldChar w:fldCharType="end"/>
      </w:r>
    </w:p>
    <w:p w14:paraId="7D442A85"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rsidR="0026416F">
        <w:t>5</w:t>
      </w:r>
      <w:r>
        <w:fldChar w:fldCharType="end"/>
      </w:r>
    </w:p>
    <w:p w14:paraId="3B202A3A"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rsidR="0026416F">
        <w:t>7</w:t>
      </w:r>
      <w:r>
        <w:fldChar w:fldCharType="end"/>
      </w:r>
    </w:p>
    <w:p w14:paraId="5C00BAED"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rsidR="0026416F">
        <w:t>7</w:t>
      </w:r>
      <w:r>
        <w:fldChar w:fldCharType="end"/>
      </w:r>
    </w:p>
    <w:p w14:paraId="230FF75B"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rsidR="0026416F">
        <w:t>7</w:t>
      </w:r>
      <w:r>
        <w:fldChar w:fldCharType="end"/>
      </w:r>
    </w:p>
    <w:p w14:paraId="36912F0F"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rsidR="0026416F">
        <w:t>7</w:t>
      </w:r>
      <w:r>
        <w:fldChar w:fldCharType="end"/>
      </w:r>
    </w:p>
    <w:p w14:paraId="7AC7137C"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rsidR="0026416F">
        <w:t>7</w:t>
      </w:r>
      <w:r>
        <w:fldChar w:fldCharType="end"/>
      </w:r>
    </w:p>
    <w:p w14:paraId="42436F5D"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rsidR="0026416F">
        <w:t>8</w:t>
      </w:r>
      <w:r>
        <w:fldChar w:fldCharType="end"/>
      </w:r>
    </w:p>
    <w:p w14:paraId="30140B3E"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rsidR="0026416F">
        <w:t>8</w:t>
      </w:r>
      <w:r>
        <w:fldChar w:fldCharType="end"/>
      </w:r>
    </w:p>
    <w:p w14:paraId="0C0015CE" w14:textId="77777777" w:rsidR="0052021C" w:rsidRDefault="0052021C" w:rsidP="00E160D1">
      <w:pPr>
        <w:pStyle w:val="TOC3"/>
        <w:rPr>
          <w:rFonts w:asciiTheme="minorHAnsi" w:eastAsiaTheme="minorEastAsia" w:hAnsiTheme="minorHAnsi" w:cstheme="minorBidi"/>
          <w:sz w:val="22"/>
          <w:szCs w:val="22"/>
          <w:lang w:eastAsia="en-GB"/>
        </w:rPr>
      </w:pPr>
      <w:r w:rsidRPr="00E10442">
        <w:t>Section C – Working with people we process data about (data subjects)</w:t>
      </w:r>
      <w:r>
        <w:tab/>
      </w:r>
      <w:r>
        <w:fldChar w:fldCharType="begin"/>
      </w:r>
      <w:r>
        <w:instrText xml:space="preserve"> PAGEREF _Toc506286624 \h </w:instrText>
      </w:r>
      <w:r>
        <w:fldChar w:fldCharType="separate"/>
      </w:r>
      <w:r w:rsidR="0026416F">
        <w:t>8</w:t>
      </w:r>
      <w:r>
        <w:fldChar w:fldCharType="end"/>
      </w:r>
    </w:p>
    <w:p w14:paraId="7A512FDD"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rsidR="0026416F">
        <w:t>8</w:t>
      </w:r>
      <w:r>
        <w:fldChar w:fldCharType="end"/>
      </w:r>
    </w:p>
    <w:p w14:paraId="17A61BB0"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rsidR="0026416F">
        <w:t>9</w:t>
      </w:r>
      <w:r>
        <w:fldChar w:fldCharType="end"/>
      </w:r>
    </w:p>
    <w:p w14:paraId="5A80DFB7" w14:textId="77777777" w:rsidR="0052021C" w:rsidRDefault="0052021C" w:rsidP="00E160D1">
      <w:pPr>
        <w:pStyle w:val="TOC3"/>
        <w:rPr>
          <w:rFonts w:asciiTheme="minorHAnsi" w:eastAsiaTheme="minorEastAsia" w:hAnsiTheme="minorHAnsi" w:cstheme="minorBidi"/>
          <w:sz w:val="22"/>
          <w:szCs w:val="22"/>
          <w:lang w:eastAsia="en-GB"/>
        </w:rPr>
      </w:pPr>
      <w:r w:rsidRPr="00E10442">
        <w:t>Section D – working with other organisations &amp; transferring data</w:t>
      </w:r>
      <w:r>
        <w:tab/>
      </w:r>
      <w:r>
        <w:fldChar w:fldCharType="begin"/>
      </w:r>
      <w:r>
        <w:instrText xml:space="preserve"> PAGEREF _Toc506286627 \h </w:instrText>
      </w:r>
      <w:r>
        <w:fldChar w:fldCharType="separate"/>
      </w:r>
      <w:r w:rsidR="0026416F">
        <w:t>9</w:t>
      </w:r>
      <w:r>
        <w:fldChar w:fldCharType="end"/>
      </w:r>
    </w:p>
    <w:p w14:paraId="1D1352D6"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rsidR="0026416F">
        <w:t>9</w:t>
      </w:r>
      <w:r>
        <w:fldChar w:fldCharType="end"/>
      </w:r>
    </w:p>
    <w:p w14:paraId="095DB00A"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rsidR="0026416F">
        <w:t>10</w:t>
      </w:r>
      <w:r>
        <w:fldChar w:fldCharType="end"/>
      </w:r>
    </w:p>
    <w:p w14:paraId="6A37305E"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rsidR="0026416F">
        <w:t>10</w:t>
      </w:r>
      <w:r>
        <w:fldChar w:fldCharType="end"/>
      </w:r>
    </w:p>
    <w:p w14:paraId="624783F4" w14:textId="77777777" w:rsidR="0052021C" w:rsidRDefault="0052021C" w:rsidP="00E160D1">
      <w:pPr>
        <w:pStyle w:val="TOC3"/>
        <w:rPr>
          <w:rFonts w:asciiTheme="minorHAnsi" w:eastAsiaTheme="minorEastAsia" w:hAnsiTheme="minorHAnsi" w:cstheme="minorBidi"/>
          <w:sz w:val="22"/>
          <w:szCs w:val="22"/>
          <w:lang w:eastAsia="en-GB"/>
        </w:rPr>
      </w:pPr>
      <w:r w:rsidRPr="00E10442">
        <w:t>Section E – Managing change &amp; risks</w:t>
      </w:r>
      <w:r>
        <w:tab/>
      </w:r>
      <w:r>
        <w:fldChar w:fldCharType="begin"/>
      </w:r>
      <w:r>
        <w:instrText xml:space="preserve"> PAGEREF _Toc506286631 \h </w:instrText>
      </w:r>
      <w:r>
        <w:fldChar w:fldCharType="separate"/>
      </w:r>
      <w:r w:rsidR="0026416F">
        <w:t>10</w:t>
      </w:r>
      <w:r>
        <w:fldChar w:fldCharType="end"/>
      </w:r>
    </w:p>
    <w:p w14:paraId="6C9E0081"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rsidR="0026416F">
        <w:t>10</w:t>
      </w:r>
      <w:r>
        <w:fldChar w:fldCharType="end"/>
      </w:r>
    </w:p>
    <w:p w14:paraId="04863F0A" w14:textId="77777777" w:rsidR="0052021C" w:rsidRDefault="0052021C" w:rsidP="00E160D1">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rsidR="0026416F">
        <w:t>11</w:t>
      </w:r>
      <w:r>
        <w:fldChar w:fldCharType="end"/>
      </w:r>
    </w:p>
    <w:p w14:paraId="37EF283D" w14:textId="1947FFDF" w:rsidR="0052021C" w:rsidRDefault="00E160D1" w:rsidP="00E160D1">
      <w:pPr>
        <w:pStyle w:val="TOC3"/>
        <w:rPr>
          <w:rFonts w:asciiTheme="minorHAnsi" w:eastAsiaTheme="minorEastAsia" w:hAnsiTheme="minorHAnsi" w:cstheme="minorBidi"/>
          <w:sz w:val="22"/>
          <w:szCs w:val="22"/>
          <w:lang w:eastAsia="en-GB"/>
        </w:rPr>
      </w:pPr>
      <w:r>
        <w:t>Schedule</w:t>
      </w:r>
      <w:r w:rsidR="0052021C" w:rsidRPr="00E10442">
        <w:t xml:space="preserve"> – Definitions and useful terms</w:t>
      </w:r>
      <w:r w:rsidR="0052021C">
        <w:tab/>
      </w:r>
      <w:r w:rsidR="0052021C">
        <w:fldChar w:fldCharType="begin"/>
      </w:r>
      <w:r w:rsidR="0052021C">
        <w:instrText xml:space="preserve"> PAGEREF _Toc506286634 \h </w:instrText>
      </w:r>
      <w:r w:rsidR="0052021C">
        <w:fldChar w:fldCharType="separate"/>
      </w:r>
      <w:r w:rsidR="0026416F">
        <w:t>12</w:t>
      </w:r>
      <w:r w:rsidR="0052021C">
        <w:fldChar w:fldCharType="end"/>
      </w:r>
    </w:p>
    <w:p w14:paraId="61B27E5F" w14:textId="3C88AB38" w:rsidR="002D5514" w:rsidRPr="002D5514" w:rsidRDefault="00E80A8B" w:rsidP="00E160D1">
      <w:pPr>
        <w:pStyle w:val="TOC3"/>
      </w:pPr>
      <w:r w:rsidRPr="00B5172D">
        <w:rPr>
          <w:rFonts w:cs="Arial"/>
          <w:szCs w:val="22"/>
        </w:rPr>
        <w:fldChar w:fldCharType="end"/>
      </w:r>
      <w:bookmarkStart w:id="0" w:name="_Toc499631251"/>
      <w:bookmarkStart w:id="1" w:name="_Toc499647674"/>
      <w:bookmarkEnd w:id="0"/>
      <w:bookmarkEnd w:id="1"/>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3B43B20A" w:rsidR="007C50FC" w:rsidRDefault="007C50FC" w:rsidP="007C50FC">
      <w:pPr>
        <w:pStyle w:val="Heading2"/>
        <w:numPr>
          <w:ilvl w:val="0"/>
          <w:numId w:val="0"/>
        </w:numPr>
        <w:spacing w:before="120" w:line="240" w:lineRule="auto"/>
        <w:ind w:left="720" w:hanging="720"/>
      </w:pPr>
      <w:r>
        <w:rPr>
          <w:szCs w:val="22"/>
        </w:rPr>
        <w:t>1.1</w:t>
      </w:r>
      <w:r>
        <w:rPr>
          <w:szCs w:val="22"/>
        </w:rPr>
        <w:tab/>
      </w:r>
      <w:r w:rsidR="007C4604">
        <w:rPr>
          <w:szCs w:val="22"/>
        </w:rPr>
        <w:t>Chatsworth Baptist Church</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0C1BEE35" w:rsidR="00E73E59" w:rsidRDefault="00E73E59" w:rsidP="006769F8">
      <w:pPr>
        <w:pStyle w:val="Heading3"/>
        <w:numPr>
          <w:ilvl w:val="2"/>
          <w:numId w:val="29"/>
        </w:numPr>
      </w:pPr>
      <w:proofErr w:type="gramStart"/>
      <w:r>
        <w:t>maint</w:t>
      </w:r>
      <w:r w:rsidR="00AD2140">
        <w:t>ain</w:t>
      </w:r>
      <w:proofErr w:type="gramEnd"/>
      <w:r w:rsidR="00AD2140">
        <w:t xml:space="preserve"> lists of church members and regular attenders</w:t>
      </w:r>
      <w:r w:rsidR="00B513F1">
        <w:t>;</w:t>
      </w:r>
    </w:p>
    <w:p w14:paraId="3697499A" w14:textId="53CC8AA0" w:rsidR="00E73E59" w:rsidRDefault="00E73E59" w:rsidP="006769F8">
      <w:pPr>
        <w:pStyle w:val="Heading3"/>
        <w:numPr>
          <w:ilvl w:val="2"/>
          <w:numId w:val="29"/>
        </w:numPr>
      </w:pPr>
      <w:proofErr w:type="gramStart"/>
      <w:r>
        <w:t>provide</w:t>
      </w:r>
      <w:proofErr w:type="gramEnd"/>
      <w:r>
        <w:t xml:space="preserve"> pastoral support for members and others connected with our church</w:t>
      </w:r>
      <w:r w:rsidR="00B513F1">
        <w:t>;</w:t>
      </w:r>
    </w:p>
    <w:p w14:paraId="0BBE35C4" w14:textId="29502B4C" w:rsidR="007C50FC" w:rsidRDefault="007C50FC" w:rsidP="006769F8">
      <w:pPr>
        <w:pStyle w:val="Heading3"/>
        <w:numPr>
          <w:ilvl w:val="2"/>
          <w:numId w:val="29"/>
        </w:numPr>
      </w:pPr>
      <w:proofErr w:type="gramStart"/>
      <w:r>
        <w:t>provide</w:t>
      </w:r>
      <w:proofErr w:type="gramEnd"/>
      <w:r>
        <w:t xml:space="preserve"> services</w:t>
      </w:r>
      <w:r w:rsidR="00AD2140">
        <w:t xml:space="preserve"> to the community including </w:t>
      </w:r>
      <w:r w:rsidR="00E73E59">
        <w:t xml:space="preserve">Toddler Group, </w:t>
      </w:r>
      <w:r w:rsidR="007C4604">
        <w:t>Pre-school, Youth Work</w:t>
      </w:r>
      <w:r>
        <w:t>;</w:t>
      </w:r>
    </w:p>
    <w:p w14:paraId="1B215927" w14:textId="37BBBEA2" w:rsidR="007C50FC" w:rsidRPr="00E73E59" w:rsidRDefault="007C50FC" w:rsidP="006769F8">
      <w:pPr>
        <w:pStyle w:val="Heading3"/>
        <w:numPr>
          <w:ilvl w:val="2"/>
          <w:numId w:val="29"/>
        </w:numPr>
      </w:pPr>
      <w:proofErr w:type="gramStart"/>
      <w:r w:rsidRPr="00E73E59">
        <w:t>safeguard</w:t>
      </w:r>
      <w:proofErr w:type="gramEnd"/>
      <w:r w:rsidRPr="00E73E59">
        <w:t xml:space="preserve">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proofErr w:type="gramStart"/>
      <w:r>
        <w:t>recruit</w:t>
      </w:r>
      <w:proofErr w:type="gramEnd"/>
      <w:r>
        <w:t xml:space="preserve">, </w:t>
      </w:r>
      <w:r w:rsidR="007C50FC">
        <w:t xml:space="preserve">support and manage </w:t>
      </w:r>
      <w:r w:rsidR="00E73E59">
        <w:t>staff and volunteers</w:t>
      </w:r>
      <w:r w:rsidR="007C50FC">
        <w:t>;</w:t>
      </w:r>
    </w:p>
    <w:p w14:paraId="04ACE883" w14:textId="63008214" w:rsidR="007C50FC" w:rsidRPr="00E73E59" w:rsidRDefault="007C50FC" w:rsidP="006769F8">
      <w:pPr>
        <w:pStyle w:val="Heading3"/>
        <w:numPr>
          <w:ilvl w:val="2"/>
          <w:numId w:val="29"/>
        </w:numPr>
      </w:pPr>
      <w:proofErr w:type="gramStart"/>
      <w:r w:rsidRPr="00E73E59">
        <w:t>undertake</w:t>
      </w:r>
      <w:proofErr w:type="gramEnd"/>
      <w:r w:rsidRPr="00E73E59">
        <w:t xml:space="preserve"> research</w:t>
      </w:r>
      <w:r w:rsidR="00AD2140">
        <w:t xml:space="preserve"> to enable us to improve the services we offer</w:t>
      </w:r>
      <w:r w:rsidRPr="00E73E59">
        <w:t>;</w:t>
      </w:r>
    </w:p>
    <w:p w14:paraId="7860ACCC" w14:textId="77777777" w:rsidR="007C50FC" w:rsidRDefault="007C50FC" w:rsidP="006769F8">
      <w:pPr>
        <w:pStyle w:val="Heading3"/>
        <w:numPr>
          <w:ilvl w:val="2"/>
          <w:numId w:val="29"/>
        </w:numPr>
      </w:pPr>
      <w:proofErr w:type="gramStart"/>
      <w:r>
        <w:t>maintain</w:t>
      </w:r>
      <w:proofErr w:type="gramEnd"/>
      <w:r>
        <w:t xml:space="preserve"> our accounts and records; </w:t>
      </w:r>
    </w:p>
    <w:p w14:paraId="6A64E0C4" w14:textId="5B1B47F5" w:rsidR="00E73E59" w:rsidRDefault="007C50FC" w:rsidP="007C4604">
      <w:pPr>
        <w:pStyle w:val="Heading3"/>
        <w:numPr>
          <w:ilvl w:val="2"/>
          <w:numId w:val="29"/>
        </w:numPr>
      </w:pPr>
      <w:proofErr w:type="gramStart"/>
      <w:r>
        <w:t>promote</w:t>
      </w:r>
      <w:proofErr w:type="gramEnd"/>
      <w:r>
        <w:t xml:space="preserve"> our services;</w:t>
      </w:r>
    </w:p>
    <w:p w14:paraId="78F1EA37" w14:textId="719B5F7C" w:rsidR="007C50FC" w:rsidRPr="00E73E59" w:rsidRDefault="00E73E59" w:rsidP="00AD2140">
      <w:pPr>
        <w:pStyle w:val="Heading3"/>
        <w:numPr>
          <w:ilvl w:val="2"/>
          <w:numId w:val="29"/>
        </w:numPr>
      </w:pPr>
      <w:proofErr w:type="gramStart"/>
      <w:r>
        <w:t>respond</w:t>
      </w:r>
      <w:proofErr w:type="gramEnd"/>
      <w:r>
        <w:t xml:space="preserve"> effectively to enq</w:t>
      </w:r>
      <w:r w:rsidR="00AD2140">
        <w:t>uirers and handle any complaint</w:t>
      </w:r>
      <w:r w:rsidR="007C50FC" w:rsidRPr="00E73E59">
        <w:t>.</w:t>
      </w:r>
    </w:p>
    <w:p w14:paraId="48D5FBAD" w14:textId="5F16CE60" w:rsid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 xml:space="preserve">hurch’s </w:t>
      </w:r>
      <w:r w:rsidR="007C4604">
        <w:rPr>
          <w:rFonts w:cs="Arial"/>
          <w:szCs w:val="22"/>
        </w:rPr>
        <w:t xml:space="preserve">Minister and Deacons (who are its </w:t>
      </w:r>
      <w:r w:rsidR="00E73E59">
        <w:rPr>
          <w:rFonts w:cs="Arial"/>
          <w:szCs w:val="22"/>
        </w:rPr>
        <w:t>Charity Trustees</w:t>
      </w:r>
      <w:r w:rsidR="007C4604">
        <w:rPr>
          <w:rFonts w:cs="Arial"/>
          <w:szCs w:val="22"/>
        </w:rPr>
        <w:t>).  They</w:t>
      </w:r>
      <w:r w:rsidR="00E73E59">
        <w:rPr>
          <w:rFonts w:cs="Arial"/>
          <w:szCs w:val="22"/>
        </w:rPr>
        <w:t xml:space="preserve">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7A2FDBDC" w14:textId="19127C90" w:rsidR="00E160D1" w:rsidRPr="003241E3" w:rsidRDefault="00E160D1" w:rsidP="00E73E59">
      <w:pPr>
        <w:pStyle w:val="Heading2"/>
        <w:numPr>
          <w:ilvl w:val="1"/>
          <w:numId w:val="29"/>
        </w:numPr>
        <w:rPr>
          <w:rFonts w:cs="Arial"/>
          <w:szCs w:val="22"/>
        </w:rPr>
      </w:pPr>
      <w:r>
        <w:rPr>
          <w:rFonts w:cs="Arial"/>
          <w:szCs w:val="22"/>
        </w:rPr>
        <w:t>Additional policies and procedures apply to our work in the Pre-school.</w:t>
      </w:r>
    </w:p>
    <w:p w14:paraId="33EE6556" w14:textId="7BE50474" w:rsidR="00E80A8B" w:rsidRPr="00C8624E" w:rsidRDefault="003241E3" w:rsidP="00794AA8">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proofErr w:type="gramStart"/>
      <w:r>
        <w:rPr>
          <w:rFonts w:cs="Arial"/>
        </w:rPr>
        <w:t>p</w:t>
      </w:r>
      <w:r w:rsidRPr="00C8624E">
        <w:rPr>
          <w:rFonts w:cs="Arial"/>
        </w:rPr>
        <w:t>rocessed</w:t>
      </w:r>
      <w:proofErr w:type="gramEnd"/>
      <w:r w:rsidRPr="00C8624E">
        <w:rPr>
          <w:rFonts w:cs="Arial"/>
        </w:rPr>
        <w:t xml:space="preserve">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proofErr w:type="gramStart"/>
      <w:r>
        <w:rPr>
          <w:rFonts w:cs="Arial"/>
          <w:szCs w:val="22"/>
        </w:rPr>
        <w:t>p</w:t>
      </w:r>
      <w:r w:rsidRPr="00C8624E">
        <w:rPr>
          <w:rFonts w:cs="Arial"/>
          <w:szCs w:val="22"/>
        </w:rPr>
        <w:t>rocessed</w:t>
      </w:r>
      <w:proofErr w:type="gramEnd"/>
      <w:r w:rsidRPr="00C8624E">
        <w:rPr>
          <w:rFonts w:cs="Arial"/>
          <w:szCs w:val="22"/>
        </w:rPr>
        <w:t xml:space="preserve">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proofErr w:type="gramStart"/>
      <w:r w:rsidRPr="00FE073B">
        <w:rPr>
          <w:rFonts w:cs="Arial"/>
          <w:b/>
          <w:szCs w:val="22"/>
        </w:rPr>
        <w:t>adequate</w:t>
      </w:r>
      <w:proofErr w:type="gramEnd"/>
      <w:r w:rsidRPr="00FE073B">
        <w:rPr>
          <w:rFonts w:cs="Arial"/>
          <w:b/>
          <w:szCs w:val="22"/>
        </w:rPr>
        <w:t>,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proofErr w:type="gramStart"/>
      <w:r w:rsidRPr="00FE073B">
        <w:rPr>
          <w:rFonts w:cs="Arial"/>
          <w:b/>
          <w:szCs w:val="22"/>
        </w:rPr>
        <w:t>accurate</w:t>
      </w:r>
      <w:proofErr w:type="gramEnd"/>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proofErr w:type="gramStart"/>
      <w:r w:rsidRPr="00FE073B">
        <w:rPr>
          <w:rFonts w:cs="Arial"/>
          <w:b/>
          <w:szCs w:val="22"/>
        </w:rPr>
        <w:t>not</w:t>
      </w:r>
      <w:proofErr w:type="gramEnd"/>
      <w:r w:rsidRPr="00FE073B">
        <w:rPr>
          <w:rFonts w:cs="Arial"/>
          <w:b/>
          <w:szCs w:val="22"/>
        </w:rPr>
        <w:t xml:space="preserve">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proofErr w:type="gramStart"/>
      <w:r>
        <w:rPr>
          <w:rFonts w:cs="Arial"/>
          <w:szCs w:val="22"/>
        </w:rPr>
        <w:lastRenderedPageBreak/>
        <w:t>processed</w:t>
      </w:r>
      <w:proofErr w:type="gramEnd"/>
      <w:r>
        <w:rPr>
          <w:rFonts w:cs="Arial"/>
          <w:szCs w:val="22"/>
        </w:rPr>
        <w:t xml:space="preserve">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proofErr w:type="gramStart"/>
      <w:r>
        <w:rPr>
          <w:rFonts w:cs="Arial"/>
          <w:szCs w:val="22"/>
        </w:rPr>
        <w:t>processed</w:t>
      </w:r>
      <w:proofErr w:type="gramEnd"/>
      <w:r>
        <w:rPr>
          <w:rFonts w:cs="Arial"/>
          <w:szCs w:val="22"/>
        </w:rPr>
        <w:t xml:space="preserve">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1E470465" w:rsidR="00867CBC" w:rsidRDefault="0092780E" w:rsidP="007C4604">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007C4604">
        <w:t>our Data Protection Trustee</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4A530F9F" w:rsidR="00B30F6E" w:rsidRPr="003945C3" w:rsidRDefault="00B30F6E" w:rsidP="00794AA8">
      <w:pPr>
        <w:pStyle w:val="Heading2"/>
        <w:numPr>
          <w:ilvl w:val="1"/>
          <w:numId w:val="29"/>
        </w:numPr>
        <w:rPr>
          <w:rFonts w:cs="Arial"/>
          <w:b/>
          <w:szCs w:val="22"/>
        </w:rPr>
      </w:pPr>
      <w:r w:rsidRPr="003945C3">
        <w:rPr>
          <w:rFonts w:cs="Arial"/>
          <w:b/>
          <w:szCs w:val="22"/>
        </w:rPr>
        <w:t>As a leader/manager: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6C552F5A" w14:textId="7329DE00" w:rsidR="0092780E" w:rsidRPr="007C4604" w:rsidRDefault="003241E3" w:rsidP="007C4604">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 xml:space="preserve">of </w:t>
      </w:r>
      <w:r w:rsidR="007C4604">
        <w:rPr>
          <w:rFonts w:cs="Arial"/>
          <w:b/>
          <w:szCs w:val="22"/>
        </w:rPr>
        <w:t>Chatsworth Baptist Church</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304E7C05" w14:textId="6088C26A" w:rsidR="00B30F6E" w:rsidRDefault="003B3828" w:rsidP="00794AA8">
      <w:pPr>
        <w:pStyle w:val="Heading2"/>
        <w:numPr>
          <w:ilvl w:val="1"/>
          <w:numId w:val="29"/>
        </w:numPr>
      </w:pPr>
      <w:r w:rsidRPr="00EC793F">
        <w:rPr>
          <w:b/>
        </w:rPr>
        <w:t xml:space="preserve">Our Data Protection </w:t>
      </w:r>
      <w:r w:rsidR="00E73E59">
        <w:rPr>
          <w:b/>
        </w:rPr>
        <w:t>Trustee</w:t>
      </w:r>
      <w:r w:rsidR="007C4604">
        <w:rPr>
          <w:b/>
        </w:rPr>
        <w:t xml:space="preserve">, </w:t>
      </w:r>
      <w:r w:rsidR="007C4604" w:rsidRPr="007C4604">
        <w:t>who is also our Church Secretary,</w:t>
      </w:r>
      <w:r w:rsidRPr="00C8624E">
        <w:t xml:space="preserve"> is responsible for </w:t>
      </w:r>
      <w:r w:rsidR="008E6128">
        <w:t xml:space="preserve">advising </w:t>
      </w:r>
      <w:r w:rsidR="007C4604">
        <w:rPr>
          <w:rFonts w:cs="Arial"/>
          <w:szCs w:val="22"/>
        </w:rPr>
        <w:t>Chatsworth Baptist Church</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proofErr w:type="spellStart"/>
      <w:r w:rsidR="007C4604">
        <w:t>peter.ds.king@gmail.com</w:t>
      </w:r>
      <w:proofErr w:type="spellEnd"/>
      <w:r w:rsidR="00FC374F" w:rsidRPr="00471BEE">
        <w:t>.</w:t>
      </w:r>
      <w:r w:rsidR="00D060EA">
        <w:t xml:space="preserve"> </w:t>
      </w:r>
    </w:p>
    <w:p w14:paraId="70FA4311" w14:textId="375A3FAB"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7C4604">
        <w:rPr>
          <w:rFonts w:cs="Arial"/>
          <w:szCs w:val="22"/>
        </w:rPr>
        <w:t>Chatsworth Baptist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70AB05BD"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 xml:space="preserve">Data Protection </w:t>
      </w:r>
      <w:r w:rsidR="007C4604">
        <w:t>Trustee</w:t>
      </w:r>
      <w:r w:rsidR="00AD2140">
        <w:t>.</w:t>
      </w:r>
    </w:p>
    <w:p w14:paraId="14FD521F" w14:textId="77777777" w:rsidR="003B3828" w:rsidRPr="00C8624E" w:rsidRDefault="003B3828" w:rsidP="00794AA8">
      <w:pPr>
        <w:pStyle w:val="Heading1"/>
        <w:numPr>
          <w:ilvl w:val="0"/>
          <w:numId w:val="29"/>
        </w:numPr>
      </w:pPr>
      <w:bookmarkStart w:id="63" w:name="_Toc506286613"/>
      <w:r>
        <w:t>Training and guidance</w:t>
      </w:r>
      <w:bookmarkEnd w:id="63"/>
    </w:p>
    <w:p w14:paraId="3916BD1C" w14:textId="114AEE9D" w:rsidR="00181C03" w:rsidRDefault="003B3828" w:rsidP="00794AA8">
      <w:pPr>
        <w:pStyle w:val="Heading2"/>
        <w:numPr>
          <w:ilvl w:val="1"/>
          <w:numId w:val="29"/>
        </w:numPr>
        <w:rPr>
          <w:lang w:eastAsia="en-GB"/>
        </w:rPr>
      </w:pPr>
      <w:r w:rsidRPr="00C8624E">
        <w:rPr>
          <w:lang w:eastAsia="en-GB"/>
        </w:rPr>
        <w:t xml:space="preserve">We will provide general training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6C0820DD"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guidance or i</w:t>
      </w:r>
      <w:r w:rsidR="007C4604">
        <w:rPr>
          <w:lang w:eastAsia="en-GB"/>
        </w:rPr>
        <w:t xml:space="preserve">nstructions </w:t>
      </w:r>
      <w:r w:rsidR="00AD2140">
        <w:rPr>
          <w:lang w:eastAsia="en-GB"/>
        </w:rPr>
        <w:t xml:space="preserve">on specific issues </w:t>
      </w:r>
      <w:r w:rsidR="007C4604">
        <w:rPr>
          <w:lang w:eastAsia="en-GB"/>
        </w:rPr>
        <w:t>from time to time.</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4" w:name="_Toc506286614"/>
      <w:r w:rsidRPr="008F7C5E">
        <w:rPr>
          <w:u w:val="single"/>
        </w:rPr>
        <w:lastRenderedPageBreak/>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4"/>
    </w:p>
    <w:p w14:paraId="430E0620" w14:textId="4F1DAD72" w:rsidR="00D87C45" w:rsidRPr="008F7C5E" w:rsidRDefault="00D87C45" w:rsidP="00794AA8">
      <w:pPr>
        <w:pStyle w:val="Heading1"/>
        <w:numPr>
          <w:ilvl w:val="0"/>
          <w:numId w:val="29"/>
        </w:numPr>
      </w:pPr>
      <w:bookmarkStart w:id="65"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5"/>
    </w:p>
    <w:p w14:paraId="09D80982" w14:textId="23F89476"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Pr="008711A8">
        <w:rPr>
          <w:rFonts w:cs="Arial"/>
          <w:szCs w:val="22"/>
        </w:rPr>
        <w:t xml:space="preserve"> </w:t>
      </w:r>
      <w:r w:rsidR="00471BEE" w:rsidRPr="00471BEE">
        <w:rPr>
          <w:rFonts w:cs="Arial"/>
          <w:szCs w:val="22"/>
        </w:rPr>
        <w:t xml:space="preserve">and </w:t>
      </w:r>
      <w:r w:rsidR="00AD2140">
        <w:rPr>
          <w:rFonts w:cs="Arial"/>
          <w:szCs w:val="22"/>
        </w:rPr>
        <w:t>family members</w:t>
      </w:r>
      <w:r w:rsidR="00B513F1">
        <w:rPr>
          <w:rFonts w:cs="Arial"/>
          <w:szCs w:val="22"/>
        </w:rPr>
        <w:t>.</w:t>
      </w:r>
    </w:p>
    <w:p w14:paraId="65328A0D" w14:textId="1B11CDCA"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636E5C" w:rsidRPr="003C1C0A">
        <w:t xml:space="preserve"> employment details, </w:t>
      </w:r>
      <w:r w:rsidR="00AD2140">
        <w:t>bank details, prayer needs relating to the data subject or other people known to him/her</w:t>
      </w:r>
      <w:r w:rsidR="002B4F5E">
        <w:t xml:space="preserve"> </w:t>
      </w:r>
      <w:r w:rsidR="00636E5C" w:rsidRPr="003C1C0A">
        <w:t xml:space="preserve">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w:t>
      </w:r>
      <w:proofErr w:type="spellStart"/>
      <w:r w:rsidR="004721BA" w:rsidRPr="009D35A5">
        <w:rPr>
          <w:rFonts w:cs="Arial"/>
          <w:szCs w:val="22"/>
        </w:rPr>
        <w:t>GDPR</w:t>
      </w:r>
      <w:proofErr w:type="spellEnd"/>
      <w:r w:rsidR="004721BA" w:rsidRPr="009D35A5">
        <w:rPr>
          <w:rFonts w:cs="Arial"/>
          <w:szCs w:val="22"/>
        </w:rPr>
        <w:t xml:space="preserve">.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 xml:space="preserve">referred to in the </w:t>
      </w:r>
      <w:proofErr w:type="spellStart"/>
      <w:r w:rsidR="00AD7128" w:rsidRPr="00FE5386">
        <w:rPr>
          <w:rFonts w:cs="Arial"/>
          <w:sz w:val="20"/>
          <w:szCs w:val="22"/>
        </w:rPr>
        <w:t>GDPR</w:t>
      </w:r>
      <w:proofErr w:type="spellEnd"/>
      <w:r w:rsidR="00AD7128" w:rsidRPr="00FE5386">
        <w:rPr>
          <w:rFonts w:cs="Arial"/>
          <w:sz w:val="20"/>
          <w:szCs w:val="22"/>
        </w:rPr>
        <w:t>)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3700ECF2" w14:textId="2498F593" w:rsidR="001D12BE" w:rsidRPr="001D12BE" w:rsidRDefault="00471BEE" w:rsidP="001D12BE">
      <w:pPr>
        <w:pStyle w:val="Heading2"/>
        <w:numPr>
          <w:ilvl w:val="1"/>
          <w:numId w:val="29"/>
        </w:numPr>
        <w:rPr>
          <w:rFonts w:cs="Arial"/>
          <w:szCs w:val="22"/>
        </w:rPr>
      </w:pPr>
      <w:r>
        <w:rPr>
          <w:rFonts w:cs="Arial"/>
          <w:szCs w:val="22"/>
        </w:rPr>
        <w:t xml:space="preserve">We </w:t>
      </w:r>
      <w:r w:rsidR="00AD2140">
        <w:rPr>
          <w:rFonts w:cs="Arial"/>
          <w:szCs w:val="22"/>
        </w:rPr>
        <w:t>may from time to time receive, but we will not retain,</w:t>
      </w:r>
      <w:r>
        <w:rPr>
          <w:rFonts w:cs="Arial"/>
          <w:szCs w:val="22"/>
        </w:rPr>
        <w:t xml:space="preserve"> information relating to criminal proceedings or offences or allegations of offences.</w:t>
      </w:r>
    </w:p>
    <w:p w14:paraId="0EDE5633" w14:textId="16C94A9F"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6" w:name="_Ref501708666"/>
      <w:bookmarkStart w:id="67" w:name="_Ref501710697"/>
      <w:bookmarkStart w:id="68" w:name="_Toc506286616"/>
      <w:r>
        <w:t>Making</w:t>
      </w:r>
      <w:r w:rsidR="005E570F">
        <w:t xml:space="preserve"> </w:t>
      </w:r>
      <w:r>
        <w:t xml:space="preserve">sure </w:t>
      </w:r>
      <w:r w:rsidR="00403F3F">
        <w:t>processing</w:t>
      </w:r>
      <w:bookmarkEnd w:id="66"/>
      <w:bookmarkEnd w:id="67"/>
      <w:r w:rsidR="005E570F">
        <w:t xml:space="preserve"> </w:t>
      </w:r>
      <w:r>
        <w:t>is f</w:t>
      </w:r>
      <w:r w:rsidR="005E570F">
        <w:t>air and lawful</w:t>
      </w:r>
      <w:bookmarkEnd w:id="68"/>
    </w:p>
    <w:p w14:paraId="7C4ED547" w14:textId="26EED401" w:rsidR="00CB686F" w:rsidRPr="007C4604" w:rsidRDefault="004E7F44" w:rsidP="007C4604">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69"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 xml:space="preserve">rticle 6 of the </w:t>
      </w:r>
      <w:proofErr w:type="spellStart"/>
      <w:r w:rsidRPr="008F7C5E">
        <w:rPr>
          <w:rFonts w:cs="Arial"/>
          <w:szCs w:val="22"/>
        </w:rPr>
        <w:t>GDPR</w:t>
      </w:r>
      <w:proofErr w:type="spellEnd"/>
      <w:r w:rsidR="00B52B34" w:rsidRPr="008F7C5E">
        <w:rPr>
          <w:rFonts w:cs="Arial"/>
          <w:szCs w:val="22"/>
        </w:rPr>
        <w:t>,</w:t>
      </w:r>
      <w:r w:rsidRPr="008F7C5E">
        <w:rPr>
          <w:rFonts w:cs="Arial"/>
          <w:szCs w:val="22"/>
        </w:rPr>
        <w:t xml:space="preserve"> is</w:t>
      </w:r>
      <w:r w:rsidRPr="00037899">
        <w:rPr>
          <w:rFonts w:cs="Arial"/>
          <w:szCs w:val="22"/>
        </w:rPr>
        <w:t xml:space="preserve"> </w:t>
      </w:r>
      <w:bookmarkEnd w:id="69"/>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proofErr w:type="gramStart"/>
      <w:r>
        <w:t>the</w:t>
      </w:r>
      <w:proofErr w:type="gramEnd"/>
      <w:r>
        <w:t xml:space="preserv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proofErr w:type="gramStart"/>
      <w:r w:rsidRPr="00B52B34">
        <w:rPr>
          <w:rFonts w:cs="Arial"/>
          <w:color w:val="000000"/>
          <w:szCs w:val="22"/>
          <w:lang w:val="en" w:eastAsia="en-GB"/>
        </w:rPr>
        <w:lastRenderedPageBreak/>
        <w:t>the</w:t>
      </w:r>
      <w:proofErr w:type="gramEnd"/>
      <w:r w:rsidRPr="00B52B34">
        <w:rPr>
          <w:rFonts w:cs="Arial"/>
          <w:color w:val="000000"/>
          <w:szCs w:val="22"/>
          <w:lang w:val="en" w:eastAsia="en-GB"/>
        </w:rPr>
        <w:t xml:space="preserv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45189FB2" w:rsidR="000766AF"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legitimate interests</w:t>
      </w:r>
      <w:r w:rsidR="00CC6564">
        <w:t xml:space="preserve"> pursued </w:t>
      </w:r>
      <w:r w:rsidR="00B52B34">
        <w:t xml:space="preserve">by </w:t>
      </w:r>
      <w:r w:rsidR="007C4604">
        <w:rPr>
          <w:rFonts w:cs="Arial"/>
          <w:szCs w:val="22"/>
        </w:rPr>
        <w:t>Chatsworth Baptist Church</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0"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w:t>
      </w:r>
      <w:proofErr w:type="spellStart"/>
      <w:r w:rsidR="001C5ECC" w:rsidRPr="003945C3">
        <w:t>GDPR</w:t>
      </w:r>
      <w:proofErr w:type="spellEnd"/>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0"/>
    </w:p>
    <w:p w14:paraId="29B97137" w14:textId="77777777" w:rsidR="00017D43"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w:t>
      </w:r>
      <w:proofErr w:type="spellStart"/>
      <w:r w:rsidRPr="003945C3">
        <w:t>GDPR</w:t>
      </w:r>
      <w:proofErr w:type="spellEnd"/>
      <w:r w:rsidRPr="003945C3">
        <w:t xml:space="preserve">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1" w:name="_Ref497149182"/>
      <w:r>
        <w:rPr>
          <w:rFonts w:cs="Arial"/>
          <w:b/>
        </w:rPr>
        <w:t>What must we tell individuals before we use their data?</w:t>
      </w:r>
    </w:p>
    <w:p w14:paraId="4B1E3FD2" w14:textId="6FE9F19F" w:rsidR="00265E82" w:rsidRPr="008C6870" w:rsidRDefault="00265E82" w:rsidP="00794AA8">
      <w:pPr>
        <w:pStyle w:val="Heading2"/>
        <w:numPr>
          <w:ilvl w:val="1"/>
          <w:numId w:val="29"/>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Pr="008C6870">
        <w:rPr>
          <w:rFonts w:cs="Arial"/>
        </w:rPr>
        <w:t>about</w:t>
      </w:r>
      <w:bookmarkEnd w:id="71"/>
      <w:bookmarkEnd w:id="72"/>
      <w:r w:rsidR="00A33E0D">
        <w:rPr>
          <w:rFonts w:cs="Arial"/>
        </w:rPr>
        <w:t>; o</w:t>
      </w:r>
      <w:r w:rsidR="007C4604">
        <w:rPr>
          <w:rFonts w:cs="Arial"/>
        </w:rPr>
        <w:t>ur identity/contact details</w:t>
      </w:r>
      <w:r w:rsidR="00A33E0D">
        <w:rPr>
          <w:rFonts w:cs="Arial"/>
        </w:rPr>
        <w:t>, the reasons for proce</w:t>
      </w:r>
      <w:r w:rsidR="00D208EF">
        <w:rPr>
          <w:rFonts w:cs="Arial"/>
        </w:rPr>
        <w:t>ssing, and the legal bases,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34A4406F" w:rsidR="00265E82" w:rsidRDefault="00265E82" w:rsidP="00794AA8">
      <w:pPr>
        <w:pStyle w:val="Heading2"/>
        <w:numPr>
          <w:ilvl w:val="1"/>
          <w:numId w:val="29"/>
        </w:numPr>
      </w:pPr>
      <w:bookmarkStart w:id="73" w:name="_Ref497149188"/>
      <w:r>
        <w:t xml:space="preserve">If data is collected from another source, rather than </w:t>
      </w:r>
      <w:r w:rsidR="000F1CBA">
        <w:t xml:space="preserve">directly </w:t>
      </w:r>
      <w:r>
        <w:t>from the</w:t>
      </w:r>
      <w:bookmarkEnd w:id="73"/>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26416F">
        <w:t>6.5</w:t>
      </w:r>
      <w:r>
        <w:fldChar w:fldCharType="end"/>
      </w:r>
      <w:r w:rsidR="00205CA0">
        <w:t>5</w:t>
      </w:r>
      <w:r>
        <w:t xml:space="preserve"> 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proofErr w:type="spellStart"/>
      <w:r w:rsidR="002E7349" w:rsidRPr="00C7307C">
        <w:rPr>
          <w:rFonts w:cs="Arial"/>
          <w:szCs w:val="22"/>
        </w:rPr>
        <w:t>GDPR</w:t>
      </w:r>
      <w:proofErr w:type="spellEnd"/>
      <w:r w:rsidRPr="00C7307C">
        <w:rPr>
          <w:rFonts w:cs="Arial"/>
          <w:szCs w:val="22"/>
        </w:rPr>
        <w:t xml:space="preserve"> applies. </w:t>
      </w:r>
      <w:r w:rsidR="00437A21" w:rsidRPr="00C7307C">
        <w:rPr>
          <w:rFonts w:cs="Arial"/>
          <w:szCs w:val="22"/>
        </w:rPr>
        <w:t>If</w:t>
      </w:r>
      <w:r w:rsidR="00437A21">
        <w:rPr>
          <w:rFonts w:cs="Arial"/>
          <w:szCs w:val="22"/>
        </w:rPr>
        <w:t xml:space="preserve"> we use the </w:t>
      </w:r>
      <w:r w:rsidR="00437A21">
        <w:rPr>
          <w:rFonts w:cs="Arial"/>
          <w:szCs w:val="22"/>
        </w:rPr>
        <w:lastRenderedPageBreak/>
        <w:t xml:space="preserve">data to communicate with the data subject, we will at the latest give them this information at the time of the first communication. </w:t>
      </w:r>
    </w:p>
    <w:p w14:paraId="04F3AB37" w14:textId="6442F51A" w:rsidR="00265E82" w:rsidRDefault="00C7307C" w:rsidP="00265E82">
      <w:pPr>
        <w:pStyle w:val="Heading2"/>
        <w:numPr>
          <w:ilvl w:val="0"/>
          <w:numId w:val="0"/>
        </w:numPr>
        <w:ind w:left="720"/>
      </w:pPr>
      <w:r>
        <w:rPr>
          <w:rFonts w:cs="Arial"/>
          <w:szCs w:val="22"/>
        </w:rPr>
        <w:t xml:space="preserve">If we plan to pass the data onto someone else outside of </w:t>
      </w:r>
      <w:r w:rsidR="007C4604">
        <w:rPr>
          <w:rFonts w:cs="Arial"/>
          <w:szCs w:val="22"/>
        </w:rPr>
        <w:t>Chatsworth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00403F3F" w:rsidRPr="00A67467">
        <w:t>onsent</w:t>
      </w:r>
      <w:bookmarkEnd w:id="114"/>
      <w:r w:rsidR="000F1CBA" w:rsidRPr="00A67467">
        <w:t xml:space="preserve"> </w:t>
      </w:r>
      <w:r>
        <w:t>to process data</w:t>
      </w:r>
      <w:bookmarkEnd w:id="115"/>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14:paraId="04AE0BE7" w14:textId="58CC004F" w:rsidR="00E80A8B" w:rsidRDefault="0023367A" w:rsidP="00AD2140">
      <w:pPr>
        <w:pStyle w:val="Heading2"/>
        <w:numPr>
          <w:ilvl w:val="0"/>
          <w:numId w:val="0"/>
        </w:numPr>
        <w:ind w:left="720"/>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26416F">
        <w:t>6.5</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3" w:name="_Toc506286619"/>
      <w:bookmarkStart w:id="124" w:name="_Toc461530155"/>
      <w:bookmarkStart w:id="125" w:name="_Ref501708710"/>
      <w:r>
        <w:t xml:space="preserve">Data will be adequate, relevant and not </w:t>
      </w:r>
      <w:r w:rsidR="00972108">
        <w:t>excessive</w:t>
      </w:r>
      <w:bookmarkEnd w:id="123"/>
      <w:r w:rsidR="00972108">
        <w:t xml:space="preserve"> </w:t>
      </w:r>
      <w:bookmarkEnd w:id="124"/>
      <w:bookmarkEnd w:id="125"/>
    </w:p>
    <w:p w14:paraId="59374833" w14:textId="6071D9A3" w:rsidR="0079497F" w:rsidRDefault="00195C62" w:rsidP="00AD2140">
      <w:pPr>
        <w:pStyle w:val="Heading2"/>
        <w:numPr>
          <w:ilvl w:val="0"/>
          <w:numId w:val="0"/>
        </w:numPr>
        <w:ind w:left="720"/>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6" w:name="_Toc461530156"/>
      <w:bookmarkStart w:id="127" w:name="_Ref501708723"/>
      <w:bookmarkStart w:id="128" w:name="_Toc506286620"/>
      <w:r>
        <w:t>Accurate data</w:t>
      </w:r>
      <w:bookmarkEnd w:id="126"/>
      <w:bookmarkEnd w:id="127"/>
      <w:bookmarkEnd w:id="128"/>
    </w:p>
    <w:p w14:paraId="13E725A6" w14:textId="34120967" w:rsidR="00537A9F" w:rsidRDefault="00061E3B" w:rsidP="00AD2140">
      <w:pPr>
        <w:pStyle w:val="Heading2"/>
        <w:numPr>
          <w:ilvl w:val="0"/>
          <w:numId w:val="0"/>
        </w:numPr>
        <w:ind w:left="720"/>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xml:space="preserve">, </w:t>
      </w:r>
      <w:r w:rsidR="00AD2140">
        <w:rPr>
          <w:rFonts w:cs="Arial"/>
        </w:rPr>
        <w:t>as far as practicable</w:t>
      </w:r>
      <w:r w:rsidR="000D1E49">
        <w:rPr>
          <w:rFonts w:cs="Arial"/>
        </w:rPr>
        <w:t>,</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29" w:name="_Toc461530157"/>
      <w:bookmarkStart w:id="130" w:name="_Ref501708737"/>
      <w:bookmarkStart w:id="131" w:name="_Toc506286621"/>
      <w:r>
        <w:t xml:space="preserve">Keeping data and </w:t>
      </w:r>
      <w:bookmarkEnd w:id="129"/>
      <w:bookmarkEnd w:id="130"/>
      <w:r>
        <w:t>destroying it</w:t>
      </w:r>
      <w:bookmarkEnd w:id="131"/>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794AA8">
      <w:pPr>
        <w:pStyle w:val="Heading1"/>
        <w:numPr>
          <w:ilvl w:val="0"/>
          <w:numId w:val="29"/>
        </w:numPr>
      </w:pPr>
      <w:bookmarkStart w:id="132" w:name="_Toc461530161"/>
      <w:bookmarkStart w:id="133" w:name="_Ref499133017"/>
      <w:bookmarkStart w:id="134" w:name="_Ref501708748"/>
      <w:bookmarkStart w:id="135" w:name="_Toc506286622"/>
      <w:r>
        <w:lastRenderedPageBreak/>
        <w:t>Security of personal data</w:t>
      </w:r>
      <w:bookmarkEnd w:id="132"/>
      <w:bookmarkEnd w:id="133"/>
      <w:bookmarkEnd w:id="134"/>
      <w:bookmarkEnd w:id="135"/>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proofErr w:type="gramStart"/>
      <w:r>
        <w:t>the</w:t>
      </w:r>
      <w:proofErr w:type="gramEnd"/>
      <w:r>
        <w:t xml:space="preserve"> quality of the security measure;</w:t>
      </w:r>
    </w:p>
    <w:p w14:paraId="1ED77AC1" w14:textId="77777777" w:rsidR="006933A6" w:rsidRDefault="006933A6" w:rsidP="00794AA8">
      <w:pPr>
        <w:pStyle w:val="Heading3"/>
        <w:numPr>
          <w:ilvl w:val="2"/>
          <w:numId w:val="29"/>
        </w:numPr>
      </w:pPr>
      <w:proofErr w:type="gramStart"/>
      <w:r>
        <w:t>the</w:t>
      </w:r>
      <w:proofErr w:type="gramEnd"/>
      <w:r>
        <w:t xml:space="preserve"> costs of implementation;</w:t>
      </w:r>
    </w:p>
    <w:p w14:paraId="4B8D0B84" w14:textId="77777777" w:rsidR="006933A6" w:rsidRDefault="006933A6" w:rsidP="00794AA8">
      <w:pPr>
        <w:pStyle w:val="Heading3"/>
        <w:numPr>
          <w:ilvl w:val="2"/>
          <w:numId w:val="29"/>
        </w:numPr>
      </w:pPr>
      <w:proofErr w:type="gramStart"/>
      <w:r>
        <w:t>the</w:t>
      </w:r>
      <w:proofErr w:type="gramEnd"/>
      <w:r>
        <w:t xml:space="preserve"> nature, scope, context and purpose of processing;</w:t>
      </w:r>
    </w:p>
    <w:p w14:paraId="7CFF92C7" w14:textId="4BF8E171" w:rsidR="006933A6" w:rsidRDefault="006933A6" w:rsidP="00794AA8">
      <w:pPr>
        <w:pStyle w:val="Heading3"/>
        <w:numPr>
          <w:ilvl w:val="2"/>
          <w:numId w:val="29"/>
        </w:numPr>
      </w:pPr>
      <w:proofErr w:type="gramStart"/>
      <w:r>
        <w:t>the</w:t>
      </w:r>
      <w:proofErr w:type="gramEnd"/>
      <w:r>
        <w:t xml:space="preserv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proofErr w:type="gramStart"/>
      <w:r>
        <w:t>the</w:t>
      </w:r>
      <w:proofErr w:type="gramEnd"/>
      <w:r>
        <w:t xml:space="preserv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proofErr w:type="gramStart"/>
      <w:r>
        <w:t>technical</w:t>
      </w:r>
      <w:proofErr w:type="gramEnd"/>
      <w:r>
        <w:t xml:space="preserve">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proofErr w:type="gramStart"/>
      <w:r w:rsidRPr="0061748E">
        <w:t>measures</w:t>
      </w:r>
      <w:proofErr w:type="gramEnd"/>
      <w:r w:rsidRPr="0061748E">
        <w:t xml:space="preserve"> to restrict or minimise access to data;</w:t>
      </w:r>
    </w:p>
    <w:p w14:paraId="490902DD" w14:textId="272C1C71" w:rsidR="0061748E" w:rsidRPr="0061748E" w:rsidRDefault="0061748E" w:rsidP="00794AA8">
      <w:pPr>
        <w:pStyle w:val="Heading3"/>
        <w:numPr>
          <w:ilvl w:val="2"/>
          <w:numId w:val="29"/>
        </w:numPr>
      </w:pPr>
      <w:proofErr w:type="gramStart"/>
      <w:r w:rsidRPr="0061748E">
        <w:t>measures</w:t>
      </w:r>
      <w:proofErr w:type="gramEnd"/>
      <w:r w:rsidRPr="0061748E">
        <w:t xml:space="preserve">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proofErr w:type="gramStart"/>
      <w:r w:rsidRPr="0061748E">
        <w:t>physical</w:t>
      </w:r>
      <w:proofErr w:type="gramEnd"/>
      <w:r w:rsidRPr="0061748E">
        <w:t xml:space="preserve">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proofErr w:type="gramStart"/>
      <w:r w:rsidRPr="0061748E">
        <w:t>organisational</w:t>
      </w:r>
      <w:proofErr w:type="gramEnd"/>
      <w:r w:rsidRPr="0061748E">
        <w:t xml:space="preserve"> measures, including policies, procedures, training and audits;</w:t>
      </w:r>
    </w:p>
    <w:p w14:paraId="02AA76C3" w14:textId="309B7259" w:rsidR="006933A6" w:rsidRPr="0061748E" w:rsidRDefault="001E5F07" w:rsidP="00794AA8">
      <w:pPr>
        <w:pStyle w:val="Heading3"/>
        <w:numPr>
          <w:ilvl w:val="2"/>
          <w:numId w:val="29"/>
        </w:numPr>
      </w:pPr>
      <w:proofErr w:type="gramStart"/>
      <w:r w:rsidRPr="0061748E">
        <w:t>regular</w:t>
      </w:r>
      <w:proofErr w:type="gramEnd"/>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6" w:name="_Ref499647572"/>
      <w:bookmarkStart w:id="137" w:name="_Toc506286623"/>
      <w:bookmarkStart w:id="138" w:name="_Toc461530165"/>
      <w:r>
        <w:t>K</w:t>
      </w:r>
      <w:r w:rsidR="006933A6">
        <w:t>eeping</w:t>
      </w:r>
      <w:bookmarkEnd w:id="136"/>
      <w:r w:rsidR="0087158A" w:rsidRPr="0087158A">
        <w:t xml:space="preserve"> </w:t>
      </w:r>
      <w:r>
        <w:t>records</w:t>
      </w:r>
      <w:r w:rsidR="0087158A">
        <w:t xml:space="preserve"> </w:t>
      </w:r>
      <w:r>
        <w:t>of our data processing</w:t>
      </w:r>
      <w:bookmarkEnd w:id="137"/>
    </w:p>
    <w:p w14:paraId="1D31779E" w14:textId="35D0C603" w:rsidR="006933A6" w:rsidRDefault="006D509D" w:rsidP="00AD2140">
      <w:pPr>
        <w:pStyle w:val="Heading2"/>
        <w:numPr>
          <w:ilvl w:val="0"/>
          <w:numId w:val="0"/>
        </w:numPr>
        <w:ind w:left="720"/>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38"/>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39" w:name="_Toc506286624"/>
      <w:bookmarkStart w:id="140"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39"/>
    </w:p>
    <w:p w14:paraId="36AA7210" w14:textId="71C1F984" w:rsidR="00F05763" w:rsidRPr="00F74CA6" w:rsidRDefault="00A67467" w:rsidP="00794AA8">
      <w:pPr>
        <w:pStyle w:val="Heading1"/>
        <w:numPr>
          <w:ilvl w:val="0"/>
          <w:numId w:val="29"/>
        </w:numPr>
      </w:pPr>
      <w:bookmarkStart w:id="141" w:name="_Toc506286625"/>
      <w:bookmarkStart w:id="142" w:name="_Ref497145663"/>
      <w:bookmarkStart w:id="143" w:name="_Toc501711625"/>
      <w:bookmarkStart w:id="144" w:name="_Toc461530159"/>
      <w:r>
        <w:t xml:space="preserve">Data subjects’ </w:t>
      </w:r>
      <w:r w:rsidR="00F05763">
        <w:t>rights</w:t>
      </w:r>
      <w:bookmarkEnd w:id="141"/>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proofErr w:type="gramStart"/>
      <w:r>
        <w:rPr>
          <w:rFonts w:cs="Arial"/>
          <w:szCs w:val="22"/>
        </w:rPr>
        <w:t>r</w:t>
      </w:r>
      <w:r w:rsidRPr="00C8624E">
        <w:rPr>
          <w:rFonts w:cs="Arial"/>
          <w:szCs w:val="22"/>
        </w:rPr>
        <w:t>equest</w:t>
      </w:r>
      <w:proofErr w:type="gramEnd"/>
      <w:r w:rsidRPr="00C8624E">
        <w:rPr>
          <w:rFonts w:cs="Arial"/>
          <w:szCs w:val="22"/>
        </w:rPr>
        <w:t xml:space="preserve">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proofErr w:type="gramStart"/>
      <w:r>
        <w:rPr>
          <w:rFonts w:cs="Arial"/>
          <w:szCs w:val="22"/>
        </w:rPr>
        <w:t>a</w:t>
      </w:r>
      <w:r w:rsidRPr="00C8624E">
        <w:rPr>
          <w:rFonts w:cs="Arial"/>
          <w:szCs w:val="22"/>
        </w:rPr>
        <w:t>sk</w:t>
      </w:r>
      <w:proofErr w:type="gramEnd"/>
      <w:r w:rsidRPr="00C8624E">
        <w:rPr>
          <w:rFonts w:cs="Arial"/>
          <w:szCs w:val="22"/>
        </w:rPr>
        <w:t xml:space="preserve">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proofErr w:type="gramStart"/>
      <w:r>
        <w:rPr>
          <w:rFonts w:cs="Arial"/>
          <w:szCs w:val="22"/>
        </w:rPr>
        <w:lastRenderedPageBreak/>
        <w:t>restrict</w:t>
      </w:r>
      <w:proofErr w:type="gramEnd"/>
      <w:r>
        <w:rPr>
          <w:rFonts w:cs="Arial"/>
          <w:szCs w:val="22"/>
        </w:rPr>
        <w:t xml:space="preserve"> processing, in certain circumstances; </w:t>
      </w:r>
    </w:p>
    <w:p w14:paraId="4B1D0C0B" w14:textId="5EFAB543" w:rsidR="00F05763" w:rsidRDefault="00F05763" w:rsidP="00794AA8">
      <w:pPr>
        <w:pStyle w:val="Heading3"/>
        <w:numPr>
          <w:ilvl w:val="2"/>
          <w:numId w:val="29"/>
        </w:numPr>
        <w:rPr>
          <w:rFonts w:cs="Arial"/>
          <w:szCs w:val="22"/>
        </w:rPr>
      </w:pPr>
      <w:proofErr w:type="gramStart"/>
      <w:r>
        <w:rPr>
          <w:rFonts w:cs="Arial"/>
          <w:szCs w:val="22"/>
        </w:rPr>
        <w:t>object</w:t>
      </w:r>
      <w:proofErr w:type="gramEnd"/>
      <w:r>
        <w:rPr>
          <w:rFonts w:cs="Arial"/>
          <w:szCs w:val="22"/>
        </w:rPr>
        <w:t xml:space="preserve">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proofErr w:type="gramStart"/>
      <w:r>
        <w:rPr>
          <w:rFonts w:cs="Arial"/>
          <w:szCs w:val="22"/>
        </w:rPr>
        <w:t>data</w:t>
      </w:r>
      <w:proofErr w:type="gramEnd"/>
      <w:r>
        <w:rPr>
          <w:rFonts w:cs="Arial"/>
          <w:szCs w:val="22"/>
        </w:rPr>
        <w:t xml:space="preserve">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proofErr w:type="gramStart"/>
      <w:r>
        <w:rPr>
          <w:rFonts w:cs="Arial"/>
          <w:szCs w:val="22"/>
        </w:rPr>
        <w:t>not</w:t>
      </w:r>
      <w:proofErr w:type="gramEnd"/>
      <w:r>
        <w:rPr>
          <w:rFonts w:cs="Arial"/>
          <w:szCs w:val="22"/>
        </w:rPr>
        <w:t xml:space="preserve">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proofErr w:type="gramStart"/>
      <w:r>
        <w:rPr>
          <w:rFonts w:cs="Arial"/>
          <w:szCs w:val="22"/>
        </w:rPr>
        <w:t>withdraw</w:t>
      </w:r>
      <w:proofErr w:type="gramEnd"/>
      <w:r>
        <w:rPr>
          <w:rFonts w:cs="Arial"/>
          <w:szCs w:val="22"/>
        </w:rPr>
        <w:t xml:space="preserve"> consent when we are relying on consent to process their data.</w:t>
      </w:r>
    </w:p>
    <w:p w14:paraId="3463DF95" w14:textId="3C7ABFE6"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7C4604">
        <w:t>Data Protection Trustee</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5" w:name="_Toc506286626"/>
      <w:r w:rsidRPr="00B520E7">
        <w:t>D</w:t>
      </w:r>
      <w:r>
        <w:t>irect marketing</w:t>
      </w:r>
      <w:bookmarkEnd w:id="145"/>
    </w:p>
    <w:p w14:paraId="37E33A6D" w14:textId="32FF8F75" w:rsidR="0040398B" w:rsidRPr="00266AEB" w:rsidRDefault="0040398B" w:rsidP="0040398B">
      <w:pPr>
        <w:pStyle w:val="Heading2"/>
        <w:numPr>
          <w:ilvl w:val="1"/>
          <w:numId w:val="29"/>
        </w:numPr>
        <w:rPr>
          <w:rFonts w:cs="Arial"/>
        </w:rPr>
      </w:pPr>
      <w:r w:rsidRPr="00C8624E">
        <w:rPr>
          <w:rFonts w:cs="Arial"/>
          <w:szCs w:val="22"/>
        </w:rPr>
        <w:t xml:space="preserve">We will </w:t>
      </w:r>
      <w:r w:rsidR="00AD2140">
        <w:rPr>
          <w:rFonts w:cs="Arial"/>
          <w:szCs w:val="22"/>
        </w:rPr>
        <w:t xml:space="preserve">not normally engage in any direct marketing, but where we do we will </w:t>
      </w:r>
      <w:r>
        <w:rPr>
          <w:rFonts w:cs="Arial"/>
          <w:szCs w:val="22"/>
        </w:rPr>
        <w:t>comply with</w:t>
      </w:r>
      <w:r w:rsidRPr="00C8624E">
        <w:rPr>
          <w:rFonts w:cs="Arial"/>
          <w:szCs w:val="22"/>
        </w:rPr>
        <w:t xml:space="preserve"> the </w:t>
      </w:r>
      <w:r>
        <w:rPr>
          <w:rFonts w:cs="Arial"/>
          <w:szCs w:val="22"/>
        </w:rPr>
        <w:t xml:space="preserve">rules set out in the </w:t>
      </w:r>
      <w:proofErr w:type="spellStart"/>
      <w:r>
        <w:rPr>
          <w:rFonts w:cs="Arial"/>
          <w:szCs w:val="22"/>
        </w:rPr>
        <w:t>GDPR</w:t>
      </w:r>
      <w:proofErr w:type="spellEnd"/>
      <w:r>
        <w:rPr>
          <w:rFonts w:cs="Arial"/>
          <w:szCs w:val="22"/>
        </w:rPr>
        <w:t>, the Privacy and Electronic Communications Regulations (</w:t>
      </w:r>
      <w:proofErr w:type="spellStart"/>
      <w:r>
        <w:rPr>
          <w:rFonts w:cs="Arial"/>
          <w:szCs w:val="22"/>
        </w:rPr>
        <w:t>PECR</w:t>
      </w:r>
      <w:proofErr w:type="spellEnd"/>
      <w:r>
        <w:rPr>
          <w:rFonts w:cs="Arial"/>
          <w:szCs w:val="22"/>
        </w:rPr>
        <w:t xml:space="preserve">)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645E441D"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7C4604">
        <w:rPr>
          <w:rFonts w:cs="Arial"/>
        </w:rPr>
        <w:t>Chatsworth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6" w:name="_Toc506286627"/>
      <w:bookmarkEnd w:id="142"/>
      <w:bookmarkEnd w:id="143"/>
      <w:bookmarkEnd w:id="144"/>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6"/>
    </w:p>
    <w:p w14:paraId="75A2C28C" w14:textId="69E786FD" w:rsidR="001D3E94" w:rsidRPr="00030AD1" w:rsidRDefault="00D92A40" w:rsidP="00794AA8">
      <w:pPr>
        <w:pStyle w:val="Heading1"/>
        <w:numPr>
          <w:ilvl w:val="0"/>
          <w:numId w:val="29"/>
        </w:numPr>
      </w:pPr>
      <w:bookmarkStart w:id="147" w:name="_Toc461530160"/>
      <w:bookmarkStart w:id="148" w:name="_Ref498011584"/>
      <w:bookmarkStart w:id="149" w:name="_Toc506286628"/>
      <w:bookmarkEnd w:id="140"/>
      <w:r>
        <w:t xml:space="preserve">Sharing </w:t>
      </w:r>
      <w:r w:rsidR="00972108">
        <w:t xml:space="preserve">information </w:t>
      </w:r>
      <w:r>
        <w:t xml:space="preserve">with </w:t>
      </w:r>
      <w:bookmarkEnd w:id="147"/>
      <w:bookmarkEnd w:id="148"/>
      <w:r>
        <w:t>other organisations</w:t>
      </w:r>
      <w:bookmarkEnd w:id="149"/>
    </w:p>
    <w:p w14:paraId="4EDCF15A" w14:textId="09799623"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w:t>
      </w:r>
      <w:r w:rsidR="0044484E">
        <w:rPr>
          <w:rFonts w:cs="Arial"/>
        </w:rPr>
        <w:lastRenderedPageBreak/>
        <w:t>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AD2140">
        <w:rPr>
          <w:rFonts w:cs="Arial"/>
        </w:rPr>
        <w:t>taff</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w:t>
      </w:r>
      <w:proofErr w:type="spellStart"/>
      <w:r w:rsidR="001D3E94" w:rsidRPr="007A23A1">
        <w:rPr>
          <w:rFonts w:cs="Arial"/>
        </w:rPr>
        <w:t>ICO’s</w:t>
      </w:r>
      <w:proofErr w:type="spellEnd"/>
      <w:r w:rsidR="001D3E94" w:rsidRPr="007A23A1">
        <w:rPr>
          <w:rFonts w:cs="Arial"/>
        </w:rPr>
        <w:t xml:space="preserve"> statutory </w:t>
      </w:r>
      <w:hyperlink r:id="rId11"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0" w:name="_Ref499633436"/>
      <w:bookmarkStart w:id="151" w:name="_Toc506286629"/>
      <w:r>
        <w:t>D</w:t>
      </w:r>
      <w:r w:rsidR="006933A6">
        <w:t>ata processors</w:t>
      </w:r>
      <w:bookmarkEnd w:id="150"/>
      <w:bookmarkEnd w:id="151"/>
    </w:p>
    <w:p w14:paraId="2EC1C047" w14:textId="6420BB61" w:rsidR="006933A6" w:rsidRDefault="00443C37" w:rsidP="00794AA8">
      <w:pPr>
        <w:pStyle w:val="Heading2"/>
        <w:numPr>
          <w:ilvl w:val="1"/>
          <w:numId w:val="29"/>
        </w:numPr>
      </w:pPr>
      <w:bookmarkStart w:id="152" w:name="_Ref499645704"/>
      <w:bookmarkStart w:id="153" w:name="_Ref501711345"/>
      <w:r>
        <w:t>Before</w:t>
      </w:r>
      <w:r w:rsidR="006933A6">
        <w:t xml:space="preserve"> appointing a contractor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2"/>
      <w:bookmarkEnd w:id="153"/>
    </w:p>
    <w:p w14:paraId="5D4D2D55" w14:textId="51CCD70F" w:rsidR="007444F8" w:rsidRDefault="006933A6" w:rsidP="00794AA8">
      <w:pPr>
        <w:pStyle w:val="Heading2"/>
        <w:numPr>
          <w:ilvl w:val="1"/>
          <w:numId w:val="29"/>
        </w:numPr>
      </w:pPr>
      <w:bookmarkStart w:id="154" w:name="_Ref499645707"/>
      <w:r>
        <w:t xml:space="preserve">We will only appoint data processors on the basis of a written contract </w:t>
      </w:r>
      <w:r w:rsidR="00D0706C">
        <w:t xml:space="preserve">that will </w:t>
      </w:r>
      <w:r>
        <w:t>require the processor to</w:t>
      </w:r>
      <w:r w:rsidR="003E2BA2">
        <w:t xml:space="preserve"> comply with all relevant legal requirements</w:t>
      </w:r>
      <w:bookmarkEnd w:id="154"/>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11FFD0F1" w:rsidR="00777964" w:rsidRPr="00030AD1" w:rsidRDefault="00777964" w:rsidP="00794AA8">
      <w:pPr>
        <w:pStyle w:val="Heading1"/>
        <w:numPr>
          <w:ilvl w:val="0"/>
          <w:numId w:val="29"/>
        </w:numPr>
      </w:pPr>
      <w:bookmarkStart w:id="155" w:name="_Ref499633332"/>
      <w:bookmarkStart w:id="156" w:name="_Toc506286630"/>
      <w:r>
        <w:t xml:space="preserve">Transferring personal data outside the European </w:t>
      </w:r>
      <w:bookmarkEnd w:id="155"/>
      <w:r w:rsidR="00D92A40">
        <w:t>Union (EU)</w:t>
      </w:r>
      <w:bookmarkEnd w:id="156"/>
    </w:p>
    <w:p w14:paraId="5C22FB7B" w14:textId="7E570721" w:rsidR="00777964" w:rsidRPr="00C8624E" w:rsidRDefault="00777964" w:rsidP="00794AA8">
      <w:pPr>
        <w:pStyle w:val="Heading2"/>
        <w:numPr>
          <w:ilvl w:val="1"/>
          <w:numId w:val="29"/>
        </w:numPr>
      </w:pPr>
      <w:r>
        <w:t xml:space="preserve">Personal data cannot be transferred (or stored) outside of the European Union unless this is permitted by the </w:t>
      </w:r>
      <w:proofErr w:type="spellStart"/>
      <w:r>
        <w:t>GDPR</w:t>
      </w:r>
      <w:proofErr w:type="spellEnd"/>
      <w:r>
        <w:t xml:space="preserve">. This includes storage on a “cloud” </w:t>
      </w:r>
      <w:r w:rsidR="00D87C8A">
        <w:t xml:space="preserve">based service </w:t>
      </w:r>
      <w:r>
        <w:t>where the servers are located outside the EU.</w:t>
      </w:r>
    </w:p>
    <w:p w14:paraId="2E3A3D28" w14:textId="1E873343" w:rsidR="00777964" w:rsidRDefault="00777964" w:rsidP="00794AA8">
      <w:pPr>
        <w:pStyle w:val="Heading2"/>
        <w:numPr>
          <w:ilvl w:val="1"/>
          <w:numId w:val="29"/>
        </w:numPr>
        <w:rPr>
          <w:rFonts w:cs="Arial"/>
          <w:szCs w:val="22"/>
        </w:rPr>
      </w:pPr>
      <w:bookmarkStart w:id="157" w:name="_Ref499633593"/>
      <w:r>
        <w:rPr>
          <w:rFonts w:cs="Arial"/>
        </w:rPr>
        <w:t xml:space="preserve">We will only transfer data outside the EU where it is permitted by one of the conditions for non-EU transfers in the </w:t>
      </w:r>
      <w:proofErr w:type="spellStart"/>
      <w:r>
        <w:rPr>
          <w:rFonts w:cs="Arial"/>
        </w:rPr>
        <w:t>GDPR</w:t>
      </w:r>
      <w:bookmarkEnd w:id="157"/>
      <w:proofErr w:type="spellEnd"/>
    </w:p>
    <w:p w14:paraId="63207160" w14:textId="50DF6242" w:rsidR="00A4395F" w:rsidRPr="00F06EA7" w:rsidRDefault="00A4395F" w:rsidP="00D92A40">
      <w:pPr>
        <w:pStyle w:val="Heading1"/>
        <w:numPr>
          <w:ilvl w:val="0"/>
          <w:numId w:val="0"/>
        </w:numPr>
        <w:ind w:left="862" w:hanging="720"/>
        <w:rPr>
          <w:u w:val="single"/>
        </w:rPr>
      </w:pPr>
      <w:bookmarkStart w:id="158" w:name="_Toc506286631"/>
      <w:r w:rsidRPr="00F06EA7">
        <w:rPr>
          <w:u w:val="single"/>
        </w:rPr>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8"/>
    </w:p>
    <w:p w14:paraId="6EAA4F1B" w14:textId="77777777" w:rsidR="006933A6" w:rsidRDefault="006933A6" w:rsidP="00794AA8">
      <w:pPr>
        <w:pStyle w:val="Heading1"/>
        <w:numPr>
          <w:ilvl w:val="0"/>
          <w:numId w:val="29"/>
        </w:numPr>
      </w:pPr>
      <w:bookmarkStart w:id="159" w:name="_Toc506286632"/>
      <w:r>
        <w:t>Data protection impact assessments</w:t>
      </w:r>
      <w:bookmarkEnd w:id="159"/>
    </w:p>
    <w:p w14:paraId="3F8E7539" w14:textId="1BDA1F45"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w:t>
      </w:r>
      <w:proofErr w:type="spellStart"/>
      <w:r w:rsidR="006933A6">
        <w:t>DPIA</w:t>
      </w:r>
      <w:proofErr w:type="spellEnd"/>
      <w:r w:rsidR="006933A6">
        <w:t>).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 xml:space="preserve">Any decision not to conduct a </w:t>
      </w:r>
      <w:proofErr w:type="spellStart"/>
      <w:r w:rsidR="007A23A1">
        <w:t>DPIA</w:t>
      </w:r>
      <w:proofErr w:type="spellEnd"/>
      <w:r w:rsidR="007A23A1">
        <w:t xml:space="preserve"> will be recorded.</w:t>
      </w:r>
    </w:p>
    <w:p w14:paraId="16A9B9D8" w14:textId="3A27970A" w:rsidR="006933A6" w:rsidRDefault="006933A6" w:rsidP="007A23A1">
      <w:pPr>
        <w:pStyle w:val="Heading2"/>
        <w:numPr>
          <w:ilvl w:val="1"/>
          <w:numId w:val="29"/>
        </w:numPr>
      </w:pPr>
      <w:r>
        <w:t xml:space="preserve">We may also conduct a </w:t>
      </w:r>
      <w:proofErr w:type="spellStart"/>
      <w:r>
        <w:t>DPIA</w:t>
      </w:r>
      <w:proofErr w:type="spellEnd"/>
      <w:r>
        <w:t xml:space="preserve"> in other cases when we consider it appropriate to do so. </w:t>
      </w:r>
      <w:r w:rsidR="007A23A1">
        <w:t xml:space="preserve">If we are unable to mitigate the identified risks such that a high risk remains we will consult with the </w:t>
      </w:r>
      <w:proofErr w:type="spellStart"/>
      <w:r w:rsidR="007A23A1">
        <w:t>ICO</w:t>
      </w:r>
      <w:proofErr w:type="spellEnd"/>
      <w:r w:rsidR="007A23A1">
        <w:t>.</w:t>
      </w:r>
    </w:p>
    <w:p w14:paraId="0E472475" w14:textId="4B74C286" w:rsidR="00761315" w:rsidRDefault="006933A6" w:rsidP="00794AA8">
      <w:pPr>
        <w:pStyle w:val="Heading2"/>
        <w:numPr>
          <w:ilvl w:val="1"/>
          <w:numId w:val="29"/>
        </w:numPr>
      </w:pPr>
      <w:proofErr w:type="spellStart"/>
      <w:r>
        <w:t>DPIAs</w:t>
      </w:r>
      <w:proofErr w:type="spellEnd"/>
      <w:r>
        <w:t xml:space="preserve"> </w:t>
      </w:r>
      <w:r w:rsidR="00761315">
        <w:t xml:space="preserve">will </w:t>
      </w:r>
      <w:r>
        <w:t xml:space="preserve">be conducted in accordance with the </w:t>
      </w:r>
      <w:proofErr w:type="spellStart"/>
      <w:r>
        <w:t>ICO’s</w:t>
      </w:r>
      <w:proofErr w:type="spellEnd"/>
      <w:r>
        <w:t xml:space="preserve"> Code of Practice </w:t>
      </w:r>
      <w:r w:rsidRPr="00051959">
        <w:t>‘</w:t>
      </w:r>
      <w:hyperlink r:id="rId12"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0" w:name="_Toc499647723"/>
      <w:bookmarkStart w:id="161" w:name="_Toc506286633"/>
      <w:bookmarkEnd w:id="160"/>
      <w:r>
        <w:lastRenderedPageBreak/>
        <w:t>Dealing with data protection breaches</w:t>
      </w:r>
      <w:bookmarkEnd w:id="161"/>
    </w:p>
    <w:p w14:paraId="2C7A3F7F" w14:textId="39AB4E9C"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7C4604">
        <w:t>Trustee</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w:t>
      </w:r>
      <w:proofErr w:type="spellStart"/>
      <w:r>
        <w:t>ICO</w:t>
      </w:r>
      <w:proofErr w:type="spellEnd"/>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w:t>
      </w:r>
      <w:proofErr w:type="spellStart"/>
      <w:r>
        <w:t>ICO</w:t>
      </w:r>
      <w:proofErr w:type="spellEnd"/>
      <w:r>
        <w:t xml:space="preserve">. Reports </w:t>
      </w:r>
      <w:r w:rsidR="00312706">
        <w:t xml:space="preserve">will </w:t>
      </w:r>
      <w:r>
        <w:t xml:space="preserve">be made </w:t>
      </w:r>
      <w:r w:rsidR="00312706">
        <w:t xml:space="preserve">to the </w:t>
      </w:r>
      <w:proofErr w:type="spellStart"/>
      <w:r w:rsidR="00312706">
        <w:t>ICO</w:t>
      </w:r>
      <w:proofErr w:type="spellEnd"/>
      <w:r w:rsidR="00312706">
        <w:t xml:space="preserve">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w:t>
      </w:r>
      <w:proofErr w:type="spellStart"/>
      <w:r w:rsidR="008D46BB">
        <w:t>ICO</w:t>
      </w:r>
      <w:proofErr w:type="spellEnd"/>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E981684" w14:textId="77777777" w:rsidR="003E2BA2" w:rsidRDefault="003E2BA2">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2"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1"/>
      <w:bookmarkEnd w:id="182"/>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proofErr w:type="spellStart"/>
      <w:r>
        <w:rPr>
          <w:rFonts w:cs="Arial"/>
          <w:szCs w:val="22"/>
        </w:rPr>
        <w:t>GDPR</w:t>
      </w:r>
      <w:proofErr w:type="spellEnd"/>
      <w:r w:rsidRPr="00C8624E">
        <w:rPr>
          <w:rFonts w:cs="Arial"/>
          <w:szCs w:val="22"/>
        </w:rPr>
        <w:t xml:space="preserve">. The </w:t>
      </w:r>
      <w:proofErr w:type="spellStart"/>
      <w:r>
        <w:rPr>
          <w:rFonts w:cs="Arial"/>
          <w:szCs w:val="22"/>
        </w:rPr>
        <w:t>GDPR</w:t>
      </w:r>
      <w:proofErr w:type="spellEnd"/>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proofErr w:type="gramStart"/>
      <w:r>
        <w:t>the</w:t>
      </w:r>
      <w:proofErr w:type="gramEnd"/>
      <w:r>
        <w:t xml:space="preserve"> people we care for and support;</w:t>
      </w:r>
    </w:p>
    <w:p w14:paraId="50E60A36" w14:textId="0AFDCA7D" w:rsidR="00F95BAB" w:rsidRPr="00C8624E" w:rsidRDefault="00F95BAB" w:rsidP="00794AA8">
      <w:pPr>
        <w:pStyle w:val="Heading3"/>
        <w:numPr>
          <w:ilvl w:val="2"/>
          <w:numId w:val="29"/>
        </w:numPr>
        <w:spacing w:before="60" w:after="60"/>
      </w:pPr>
      <w:proofErr w:type="gramStart"/>
      <w:r>
        <w:t>o</w:t>
      </w:r>
      <w:r w:rsidRPr="00C8624E">
        <w:t>ur</w:t>
      </w:r>
      <w:proofErr w:type="gramEnd"/>
      <w:r w:rsidRPr="00C8624E">
        <w:t xml:space="preserve">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proofErr w:type="gramStart"/>
      <w:r>
        <w:t>c</w:t>
      </w:r>
      <w:r w:rsidRPr="00C8624E">
        <w:t>onsultants/</w:t>
      </w:r>
      <w:r>
        <w:t>i</w:t>
      </w:r>
      <w:r w:rsidRPr="00C8624E">
        <w:t>ndividuals</w:t>
      </w:r>
      <w:proofErr w:type="gramEnd"/>
      <w:r w:rsidRPr="00C8624E">
        <w:t xml:space="preserve"> who are our contractors or employees working for them;</w:t>
      </w:r>
    </w:p>
    <w:p w14:paraId="612BB6E2" w14:textId="77777777" w:rsidR="00F95BAB" w:rsidRPr="00C8624E" w:rsidRDefault="00F95BAB" w:rsidP="00794AA8">
      <w:pPr>
        <w:pStyle w:val="Heading3"/>
        <w:numPr>
          <w:ilvl w:val="2"/>
          <w:numId w:val="29"/>
        </w:numPr>
        <w:spacing w:before="60" w:after="60"/>
      </w:pPr>
      <w:proofErr w:type="gramStart"/>
      <w:r>
        <w:t>v</w:t>
      </w:r>
      <w:r w:rsidRPr="00C8624E">
        <w:t>olunteers</w:t>
      </w:r>
      <w:proofErr w:type="gramEnd"/>
      <w:r w:rsidRPr="00C8624E">
        <w:t>;</w:t>
      </w:r>
    </w:p>
    <w:p w14:paraId="6513F6FB" w14:textId="67A21C34" w:rsidR="00F95BAB" w:rsidRPr="00C8624E" w:rsidRDefault="00DE43BD" w:rsidP="00794AA8">
      <w:pPr>
        <w:pStyle w:val="Heading3"/>
        <w:numPr>
          <w:ilvl w:val="2"/>
          <w:numId w:val="29"/>
        </w:numPr>
        <w:spacing w:before="60" w:after="60"/>
      </w:pPr>
      <w:r>
        <w:t>tenants</w:t>
      </w:r>
      <w:r w:rsidR="00AD2140">
        <w:t xml:space="preserve"> or </w:t>
      </w:r>
      <w:r w:rsidR="0026416F">
        <w:t>licensees</w:t>
      </w:r>
      <w:bookmarkStart w:id="183" w:name="_GoBack"/>
      <w:bookmarkEnd w:id="183"/>
      <w:r w:rsidR="00AD2140">
        <w:t xml:space="preserve"> of premises</w:t>
      </w:r>
      <w:r w:rsidR="00F95BAB" w:rsidRPr="00C8624E">
        <w:t>;</w:t>
      </w:r>
    </w:p>
    <w:p w14:paraId="49F6F731" w14:textId="77777777" w:rsidR="00F95BAB" w:rsidRPr="00C8624E" w:rsidRDefault="00F95BAB" w:rsidP="00794AA8">
      <w:pPr>
        <w:pStyle w:val="Heading3"/>
        <w:numPr>
          <w:ilvl w:val="2"/>
          <w:numId w:val="29"/>
        </w:numPr>
        <w:spacing w:before="60" w:after="60"/>
      </w:pPr>
      <w:proofErr w:type="gramStart"/>
      <w:r>
        <w:t>t</w:t>
      </w:r>
      <w:r w:rsidRPr="00C8624E">
        <w:t>rustees</w:t>
      </w:r>
      <w:proofErr w:type="gramEnd"/>
      <w:r w:rsidRPr="00C8624E">
        <w:t>;</w:t>
      </w:r>
    </w:p>
    <w:p w14:paraId="2275DDE2" w14:textId="77777777" w:rsidR="00F95BAB" w:rsidRPr="00C8624E" w:rsidRDefault="00F95BAB" w:rsidP="00794AA8">
      <w:pPr>
        <w:pStyle w:val="Heading3"/>
        <w:numPr>
          <w:ilvl w:val="2"/>
          <w:numId w:val="29"/>
        </w:numPr>
        <w:spacing w:before="60" w:after="60"/>
      </w:pPr>
      <w:proofErr w:type="gramStart"/>
      <w:r>
        <w:t>c</w:t>
      </w:r>
      <w:r w:rsidRPr="00C8624E">
        <w:t>omplainants</w:t>
      </w:r>
      <w:proofErr w:type="gramEnd"/>
      <w:r w:rsidRPr="00C8624E">
        <w:t>;</w:t>
      </w:r>
    </w:p>
    <w:p w14:paraId="1ECDDABB" w14:textId="77777777" w:rsidR="00F95BAB" w:rsidRPr="00C8624E" w:rsidRDefault="00F95BAB" w:rsidP="00794AA8">
      <w:pPr>
        <w:pStyle w:val="Heading3"/>
        <w:numPr>
          <w:ilvl w:val="2"/>
          <w:numId w:val="29"/>
        </w:numPr>
        <w:spacing w:before="60" w:after="60"/>
      </w:pPr>
      <w:proofErr w:type="gramStart"/>
      <w:r>
        <w:t>s</w:t>
      </w:r>
      <w:r w:rsidRPr="00C8624E">
        <w:t>upporters</w:t>
      </w:r>
      <w:proofErr w:type="gramEnd"/>
      <w:r w:rsidRPr="00C8624E">
        <w:t>;</w:t>
      </w:r>
    </w:p>
    <w:p w14:paraId="5A4CF12D" w14:textId="77777777" w:rsidR="00F95BAB" w:rsidRDefault="00F95BAB" w:rsidP="00794AA8">
      <w:pPr>
        <w:pStyle w:val="Heading3"/>
        <w:numPr>
          <w:ilvl w:val="2"/>
          <w:numId w:val="29"/>
        </w:numPr>
        <w:spacing w:before="60" w:after="60"/>
      </w:pPr>
      <w:proofErr w:type="gramStart"/>
      <w:r>
        <w:t>e</w:t>
      </w:r>
      <w:r w:rsidRPr="00C8624E">
        <w:t>nquirers</w:t>
      </w:r>
      <w:proofErr w:type="gramEnd"/>
      <w:r w:rsidRPr="00C8624E">
        <w:t>;</w:t>
      </w:r>
    </w:p>
    <w:p w14:paraId="1293C693" w14:textId="4A35BF6E" w:rsidR="00DE43BD" w:rsidRPr="00C8624E" w:rsidRDefault="00DE43BD" w:rsidP="00794AA8">
      <w:pPr>
        <w:pStyle w:val="Heading3"/>
        <w:numPr>
          <w:ilvl w:val="2"/>
          <w:numId w:val="29"/>
        </w:numPr>
        <w:spacing w:before="60" w:after="60"/>
      </w:pPr>
      <w:proofErr w:type="gramStart"/>
      <w:r>
        <w:t>friends</w:t>
      </w:r>
      <w:proofErr w:type="gramEnd"/>
      <w:r>
        <w:t xml:space="preserve"> and family;</w:t>
      </w:r>
    </w:p>
    <w:p w14:paraId="54CD42DB" w14:textId="77777777" w:rsidR="00F95BAB" w:rsidRPr="00C8624E" w:rsidRDefault="00F95BAB" w:rsidP="00794AA8">
      <w:pPr>
        <w:pStyle w:val="Heading3"/>
        <w:numPr>
          <w:ilvl w:val="2"/>
          <w:numId w:val="29"/>
        </w:numPr>
        <w:spacing w:before="60" w:after="60"/>
      </w:pPr>
      <w:proofErr w:type="gramStart"/>
      <w:r>
        <w:t>a</w:t>
      </w:r>
      <w:r w:rsidRPr="00C8624E">
        <w:t>dvisers</w:t>
      </w:r>
      <w:proofErr w:type="gramEnd"/>
      <w:r w:rsidRPr="00C8624E">
        <w:t xml:space="preserve"> and representatives of other organisations.</w:t>
      </w:r>
    </w:p>
    <w:p w14:paraId="618AC0E5" w14:textId="678E7473" w:rsidR="006F3E52" w:rsidRPr="006F3E52" w:rsidRDefault="006F3E52" w:rsidP="003B3828">
      <w:pPr>
        <w:pStyle w:val="Heading2"/>
        <w:numPr>
          <w:ilvl w:val="0"/>
          <w:numId w:val="0"/>
        </w:numPr>
        <w:ind w:left="851" w:hanging="851"/>
      </w:pPr>
      <w:proofErr w:type="spellStart"/>
      <w:r>
        <w:rPr>
          <w:b/>
        </w:rPr>
        <w:t>ICO</w:t>
      </w:r>
      <w:proofErr w:type="spellEnd"/>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w:t>
      </w:r>
      <w:proofErr w:type="spellStart"/>
      <w:r>
        <w:t>ICO</w:t>
      </w:r>
      <w:proofErr w:type="spellEnd"/>
      <w:r>
        <w:t xml:space="preserve">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0F70C283"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r w:rsidR="00AD2140">
        <w:t xml:space="preserve">  It does not cover data which only relates to organisations (e.g. other churches).</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w:t>
      </w:r>
      <w:proofErr w:type="spellStart"/>
      <w:r>
        <w:rPr>
          <w:rFonts w:cs="Arial"/>
          <w:szCs w:val="22"/>
        </w:rPr>
        <w:t>GDPR</w:t>
      </w:r>
      <w:proofErr w:type="spellEnd"/>
      <w:r>
        <w:rPr>
          <w:rFonts w:cs="Arial"/>
          <w:szCs w:val="22"/>
        </w:rPr>
        <w:t xml:space="preserve">)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092B4969" w14:textId="0980DC14" w:rsidR="008B5046" w:rsidRPr="00201CEB" w:rsidRDefault="008B5046" w:rsidP="00201CEB">
      <w:pPr>
        <w:spacing w:before="0" w:after="0" w:line="240" w:lineRule="auto"/>
        <w:jc w:val="left"/>
        <w:rPr>
          <w:rFonts w:cs="Arial"/>
          <w:b/>
          <w:kern w:val="28"/>
          <w:szCs w:val="22"/>
          <w:u w:val="single"/>
        </w:rPr>
      </w:pPr>
    </w:p>
    <w:sectPr w:rsidR="008B5046" w:rsidRPr="00201CEB" w:rsidSect="00E73E59">
      <w:footerReference w:type="default" r:id="rId13"/>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49FA" w14:textId="77777777" w:rsidR="00C31BF4" w:rsidRDefault="00C31BF4">
      <w:r>
        <w:separator/>
      </w:r>
    </w:p>
  </w:endnote>
  <w:endnote w:type="continuationSeparator" w:id="0">
    <w:p w14:paraId="348264D9" w14:textId="77777777" w:rsidR="00C31BF4" w:rsidRDefault="00C3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94618"/>
      <w:docPartObj>
        <w:docPartGallery w:val="Page Numbers (Bottom of Page)"/>
        <w:docPartUnique/>
      </w:docPartObj>
    </w:sdtPr>
    <w:sdtEndPr>
      <w:rPr>
        <w:noProof/>
      </w:rPr>
    </w:sdtEndPr>
    <w:sdtContent>
      <w:p w14:paraId="0618AC91" w14:textId="69622828" w:rsidR="00AD2140" w:rsidRDefault="00AD2140" w:rsidP="00E73E59">
        <w:pPr>
          <w:pStyle w:val="Footer"/>
          <w:spacing w:after="0" w:line="240" w:lineRule="auto"/>
          <w:jc w:val="right"/>
        </w:pPr>
        <w:r>
          <w:fldChar w:fldCharType="begin"/>
        </w:r>
        <w:r>
          <w:instrText xml:space="preserve"> PAGE   \* MERGEFORMAT </w:instrText>
        </w:r>
        <w:r>
          <w:fldChar w:fldCharType="separate"/>
        </w:r>
        <w:r w:rsidR="0026416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B7B0" w14:textId="77777777" w:rsidR="00C31BF4" w:rsidRDefault="00C31BF4">
      <w:r>
        <w:separator/>
      </w:r>
    </w:p>
  </w:footnote>
  <w:footnote w:type="continuationSeparator" w:id="0">
    <w:p w14:paraId="20B07BF5" w14:textId="77777777" w:rsidR="00C31BF4" w:rsidRDefault="00C3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27"/>
  </w:num>
  <w:num w:numId="28">
    <w:abstractNumId w:val="5"/>
  </w:num>
  <w:num w:numId="29">
    <w:abstractNumId w:val="20"/>
  </w:num>
  <w:num w:numId="30">
    <w:abstractNumId w:val="12"/>
  </w:num>
  <w:num w:numId="31">
    <w:abstractNumId w:val="6"/>
  </w:num>
  <w:num w:numId="32">
    <w:abstractNumId w:val="15"/>
  </w:num>
  <w:num w:numId="33">
    <w:abstractNumId w:val="31"/>
  </w:num>
  <w:num w:numId="34">
    <w:abstractNumId w:val="19"/>
  </w:num>
  <w:num w:numId="35">
    <w:abstractNumId w:val="1"/>
  </w:num>
  <w:num w:numId="36">
    <w:abstractNumId w:val="28"/>
  </w:num>
  <w:num w:numId="37">
    <w:abstractNumId w:val="7"/>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4BC8"/>
    <w:rsid w:val="000C55C5"/>
    <w:rsid w:val="000C7019"/>
    <w:rsid w:val="000D1E49"/>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1CEB"/>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16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43C1"/>
    <w:rsid w:val="007058A7"/>
    <w:rsid w:val="00706163"/>
    <w:rsid w:val="00706764"/>
    <w:rsid w:val="0071661C"/>
    <w:rsid w:val="00717117"/>
    <w:rsid w:val="00720364"/>
    <w:rsid w:val="00736327"/>
    <w:rsid w:val="00742B94"/>
    <w:rsid w:val="007444F8"/>
    <w:rsid w:val="00752734"/>
    <w:rsid w:val="007529BC"/>
    <w:rsid w:val="00754194"/>
    <w:rsid w:val="00761315"/>
    <w:rsid w:val="00764033"/>
    <w:rsid w:val="007669E2"/>
    <w:rsid w:val="00772DCF"/>
    <w:rsid w:val="00777964"/>
    <w:rsid w:val="00781E04"/>
    <w:rsid w:val="00782CF9"/>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604"/>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3BF2"/>
    <w:rsid w:val="00867CBC"/>
    <w:rsid w:val="008701B3"/>
    <w:rsid w:val="008711A8"/>
    <w:rsid w:val="0087158A"/>
    <w:rsid w:val="00875521"/>
    <w:rsid w:val="00875D32"/>
    <w:rsid w:val="008764AC"/>
    <w:rsid w:val="00884EB3"/>
    <w:rsid w:val="00897070"/>
    <w:rsid w:val="00897AD4"/>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125B"/>
    <w:rsid w:val="009E2A89"/>
    <w:rsid w:val="009E37B9"/>
    <w:rsid w:val="009E603A"/>
    <w:rsid w:val="009E66C5"/>
    <w:rsid w:val="009F099C"/>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140"/>
    <w:rsid w:val="00AD283B"/>
    <w:rsid w:val="00AD33AA"/>
    <w:rsid w:val="00AD39D0"/>
    <w:rsid w:val="00AD4440"/>
    <w:rsid w:val="00AD7128"/>
    <w:rsid w:val="00AD7568"/>
    <w:rsid w:val="00AE1034"/>
    <w:rsid w:val="00AE1631"/>
    <w:rsid w:val="00AE32A6"/>
    <w:rsid w:val="00AE400F"/>
    <w:rsid w:val="00AE465B"/>
    <w:rsid w:val="00AF5E5B"/>
    <w:rsid w:val="00AF62DF"/>
    <w:rsid w:val="00AF671D"/>
    <w:rsid w:val="00AF6CB1"/>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1BF4"/>
    <w:rsid w:val="00C33AA8"/>
    <w:rsid w:val="00C37796"/>
    <w:rsid w:val="00C415EC"/>
    <w:rsid w:val="00C4329D"/>
    <w:rsid w:val="00C441D3"/>
    <w:rsid w:val="00C520DA"/>
    <w:rsid w:val="00C52538"/>
    <w:rsid w:val="00C53031"/>
    <w:rsid w:val="00C53B83"/>
    <w:rsid w:val="00C559E0"/>
    <w:rsid w:val="00C61AE0"/>
    <w:rsid w:val="00C62235"/>
    <w:rsid w:val="00C6248F"/>
    <w:rsid w:val="00C66317"/>
    <w:rsid w:val="00C72BF8"/>
    <w:rsid w:val="00C7307C"/>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160D1"/>
    <w:rsid w:val="00E21380"/>
    <w:rsid w:val="00E23774"/>
    <w:rsid w:val="00E2455E"/>
    <w:rsid w:val="00E250B9"/>
    <w:rsid w:val="00E31D0E"/>
    <w:rsid w:val="00E37F1F"/>
    <w:rsid w:val="00E419D7"/>
    <w:rsid w:val="00E41B7E"/>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160D1"/>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ocuments/1595/pia-code-of-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for-organisations/.../data_sharing_code_of_prac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4.xml><?xml version="1.0" encoding="utf-8"?>
<ds:datastoreItem xmlns:ds="http://schemas.openxmlformats.org/officeDocument/2006/customXml" ds:itemID="{F9EDA400-4C07-4F28-816A-B44771F2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2018-04-06T13:30:00Z</dcterms:created>
  <dcterms:modified xsi:type="dcterms:W3CDTF">2018-05-24T09:34:00Z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